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21" w:rsidRDefault="00EF5D21" w:rsidP="00EF5D21">
      <w:pPr>
        <w:spacing w:line="360" w:lineRule="auto"/>
        <w:jc w:val="center"/>
        <w:rPr>
          <w:rFonts w:ascii="宋体" w:hAnsi="宋体"/>
          <w:bCs/>
          <w:color w:val="000000"/>
          <w:sz w:val="36"/>
          <w:szCs w:val="44"/>
        </w:rPr>
      </w:pPr>
      <w:r>
        <w:rPr>
          <w:rFonts w:ascii="宋体" w:hAnsi="宋体"/>
          <w:bCs/>
          <w:color w:val="000000"/>
          <w:sz w:val="36"/>
          <w:szCs w:val="44"/>
        </w:rPr>
        <w:t>昆山市人民检察院</w:t>
      </w:r>
    </w:p>
    <w:p w:rsidR="00EF5D21" w:rsidRDefault="00EF5D21" w:rsidP="00EF5D21">
      <w:pPr>
        <w:spacing w:line="360" w:lineRule="auto"/>
        <w:jc w:val="center"/>
        <w:rPr>
          <w:rFonts w:ascii="宋体" w:hAnsi="宋体"/>
          <w:b/>
          <w:color w:val="000000"/>
          <w:sz w:val="44"/>
          <w:szCs w:val="44"/>
        </w:rPr>
      </w:pPr>
      <w:r>
        <w:rPr>
          <w:rFonts w:ascii="宋体" w:hAnsi="宋体" w:hint="eastAsia"/>
          <w:b/>
          <w:color w:val="000000"/>
          <w:sz w:val="44"/>
          <w:szCs w:val="44"/>
        </w:rPr>
        <w:t>检察建议书</w:t>
      </w:r>
    </w:p>
    <w:p w:rsidR="00EF5D21" w:rsidRPr="00013014" w:rsidRDefault="00EF5D21" w:rsidP="00EF5D21">
      <w:pPr>
        <w:spacing w:line="360" w:lineRule="auto"/>
        <w:jc w:val="right"/>
        <w:rPr>
          <w:rFonts w:ascii="楷体" w:eastAsia="楷体" w:hAnsi="楷体"/>
          <w:color w:val="000000"/>
          <w:kern w:val="0"/>
          <w:sz w:val="28"/>
          <w:szCs w:val="28"/>
        </w:rPr>
      </w:pPr>
      <w:bookmarkStart w:id="0" w:name="wh"/>
      <w:r w:rsidRPr="00013014">
        <w:rPr>
          <w:rFonts w:ascii="楷体" w:eastAsia="楷体" w:hAnsi="楷体" w:cs="Arial"/>
          <w:color w:val="000000"/>
          <w:kern w:val="0"/>
          <w:sz w:val="28"/>
          <w:szCs w:val="29"/>
        </w:rPr>
        <w:t>昆检民（行）行政违监[2018]32058300129号</w:t>
      </w:r>
      <w:bookmarkEnd w:id="0"/>
    </w:p>
    <w:p w:rsidR="00FF4AFB" w:rsidRDefault="00FF4AFB" w:rsidP="00EF5D21">
      <w:pPr>
        <w:spacing w:line="360" w:lineRule="auto"/>
        <w:rPr>
          <w:rFonts w:eastAsia="仿宋_GB2312"/>
          <w:color w:val="000000"/>
          <w:sz w:val="32"/>
          <w:szCs w:val="32"/>
        </w:rPr>
      </w:pPr>
    </w:p>
    <w:p w:rsidR="00EF5D21" w:rsidRPr="00013014" w:rsidRDefault="00EF5D21" w:rsidP="00013014">
      <w:pPr>
        <w:adjustRightInd w:val="0"/>
        <w:snapToGrid w:val="0"/>
        <w:spacing w:line="560" w:lineRule="exact"/>
        <w:rPr>
          <w:rFonts w:eastAsia="仿宋_GB2312"/>
          <w:sz w:val="32"/>
          <w:szCs w:val="32"/>
        </w:rPr>
      </w:pPr>
      <w:r w:rsidRPr="00013014">
        <w:rPr>
          <w:rFonts w:eastAsia="仿宋_GB2312" w:hint="eastAsia"/>
          <w:sz w:val="32"/>
          <w:szCs w:val="32"/>
        </w:rPr>
        <w:t>昆山市市场监督管理局</w:t>
      </w:r>
      <w:r w:rsidRPr="00013014">
        <w:rPr>
          <w:rFonts w:eastAsia="仿宋_GB2312" w:hint="eastAsia"/>
          <w:sz w:val="32"/>
          <w:szCs w:val="32"/>
        </w:rPr>
        <w:t>:</w:t>
      </w:r>
    </w:p>
    <w:p w:rsidR="00EF5D21" w:rsidRPr="00013014" w:rsidRDefault="00EF5D21" w:rsidP="00013014">
      <w:pPr>
        <w:adjustRightInd w:val="0"/>
        <w:snapToGrid w:val="0"/>
        <w:spacing w:line="560" w:lineRule="exact"/>
        <w:ind w:firstLineChars="200" w:firstLine="640"/>
        <w:rPr>
          <w:rFonts w:eastAsia="仿宋_GB2312"/>
          <w:sz w:val="32"/>
          <w:szCs w:val="32"/>
        </w:rPr>
      </w:pPr>
      <w:r w:rsidRPr="00013014">
        <w:rPr>
          <w:rFonts w:eastAsia="仿宋_GB2312" w:hint="eastAsia"/>
          <w:sz w:val="32"/>
          <w:szCs w:val="32"/>
        </w:rPr>
        <w:t>近期，</w:t>
      </w:r>
      <w:r w:rsidRPr="00013014">
        <w:rPr>
          <w:rFonts w:eastAsia="仿宋_GB2312"/>
          <w:sz w:val="32"/>
          <w:szCs w:val="32"/>
        </w:rPr>
        <w:t>《</w:t>
      </w:r>
      <w:r w:rsidRPr="00013014">
        <w:rPr>
          <w:rFonts w:eastAsia="仿宋_GB2312" w:hint="eastAsia"/>
          <w:sz w:val="32"/>
          <w:szCs w:val="32"/>
        </w:rPr>
        <w:t>新京报</w:t>
      </w:r>
      <w:r w:rsidRPr="00013014">
        <w:rPr>
          <w:rFonts w:eastAsia="仿宋_GB2312"/>
          <w:sz w:val="32"/>
          <w:szCs w:val="32"/>
        </w:rPr>
        <w:t>》</w:t>
      </w:r>
      <w:r w:rsidRPr="00013014">
        <w:rPr>
          <w:rFonts w:eastAsia="仿宋_GB2312" w:hint="eastAsia"/>
          <w:sz w:val="32"/>
          <w:szCs w:val="32"/>
        </w:rPr>
        <w:t>、</w:t>
      </w:r>
      <w:r w:rsidRPr="00013014">
        <w:rPr>
          <w:rFonts w:eastAsia="仿宋_GB2312"/>
          <w:sz w:val="32"/>
          <w:szCs w:val="32"/>
        </w:rPr>
        <w:t>《</w:t>
      </w:r>
      <w:r w:rsidRPr="00013014">
        <w:rPr>
          <w:rFonts w:eastAsia="仿宋_GB2312" w:hint="eastAsia"/>
          <w:sz w:val="32"/>
          <w:szCs w:val="32"/>
        </w:rPr>
        <w:t>农民</w:t>
      </w:r>
      <w:r w:rsidRPr="00013014">
        <w:rPr>
          <w:rFonts w:eastAsia="仿宋_GB2312"/>
          <w:sz w:val="32"/>
          <w:szCs w:val="32"/>
        </w:rPr>
        <w:t>日报》</w:t>
      </w:r>
      <w:r w:rsidRPr="00013014">
        <w:rPr>
          <w:rFonts w:eastAsia="仿宋_GB2312" w:hint="eastAsia"/>
          <w:sz w:val="32"/>
          <w:szCs w:val="32"/>
        </w:rPr>
        <w:t>、</w:t>
      </w:r>
      <w:r w:rsidRPr="00013014">
        <w:rPr>
          <w:rFonts w:eastAsia="仿宋_GB2312"/>
          <w:sz w:val="32"/>
          <w:szCs w:val="32"/>
        </w:rPr>
        <w:t>《</w:t>
      </w:r>
      <w:r w:rsidRPr="00013014">
        <w:rPr>
          <w:rFonts w:eastAsia="仿宋_GB2312" w:hint="eastAsia"/>
          <w:sz w:val="32"/>
          <w:szCs w:val="32"/>
        </w:rPr>
        <w:t>环球</w:t>
      </w:r>
      <w:r w:rsidRPr="00013014">
        <w:rPr>
          <w:rFonts w:eastAsia="仿宋_GB2312"/>
          <w:sz w:val="32"/>
          <w:szCs w:val="32"/>
        </w:rPr>
        <w:t>报》</w:t>
      </w:r>
      <w:r w:rsidRPr="00013014">
        <w:rPr>
          <w:rFonts w:eastAsia="仿宋_GB2312" w:hint="eastAsia"/>
          <w:sz w:val="32"/>
          <w:szCs w:val="32"/>
        </w:rPr>
        <w:t>、</w:t>
      </w:r>
      <w:r w:rsidRPr="00013014">
        <w:rPr>
          <w:rFonts w:eastAsia="仿宋_GB2312"/>
          <w:sz w:val="32"/>
          <w:szCs w:val="32"/>
        </w:rPr>
        <w:t>《</w:t>
      </w:r>
      <w:r w:rsidRPr="00013014">
        <w:rPr>
          <w:rFonts w:eastAsia="仿宋_GB2312" w:hint="eastAsia"/>
          <w:sz w:val="32"/>
          <w:szCs w:val="32"/>
        </w:rPr>
        <w:t>光明</w:t>
      </w:r>
      <w:r w:rsidRPr="00013014">
        <w:rPr>
          <w:rFonts w:eastAsia="仿宋_GB2312"/>
          <w:sz w:val="32"/>
          <w:szCs w:val="32"/>
        </w:rPr>
        <w:t>日报》</w:t>
      </w:r>
      <w:r w:rsidRPr="00013014">
        <w:rPr>
          <w:rFonts w:eastAsia="仿宋_GB2312" w:hint="eastAsia"/>
          <w:sz w:val="32"/>
          <w:szCs w:val="32"/>
        </w:rPr>
        <w:t>、</w:t>
      </w:r>
      <w:r w:rsidRPr="00013014">
        <w:rPr>
          <w:rFonts w:eastAsia="仿宋_GB2312"/>
          <w:sz w:val="32"/>
          <w:szCs w:val="32"/>
        </w:rPr>
        <w:t>《</w:t>
      </w:r>
      <w:r w:rsidRPr="00013014">
        <w:rPr>
          <w:rFonts w:eastAsia="仿宋_GB2312" w:hint="eastAsia"/>
          <w:sz w:val="32"/>
          <w:szCs w:val="32"/>
        </w:rPr>
        <w:t>北京</w:t>
      </w:r>
      <w:r w:rsidRPr="00013014">
        <w:rPr>
          <w:rFonts w:eastAsia="仿宋_GB2312"/>
          <w:sz w:val="32"/>
          <w:szCs w:val="32"/>
        </w:rPr>
        <w:t>青年报》</w:t>
      </w:r>
      <w:r w:rsidRPr="00013014">
        <w:rPr>
          <w:rFonts w:eastAsia="仿宋_GB2312" w:hint="eastAsia"/>
          <w:sz w:val="32"/>
          <w:szCs w:val="32"/>
        </w:rPr>
        <w:t>等</w:t>
      </w:r>
      <w:r w:rsidRPr="00013014">
        <w:rPr>
          <w:rFonts w:eastAsia="仿宋_GB2312"/>
          <w:sz w:val="32"/>
          <w:szCs w:val="32"/>
        </w:rPr>
        <w:t>多家媒体频繁曝光一些大型超市和知名商家销售假冒</w:t>
      </w:r>
      <w:r w:rsidRPr="00013014">
        <w:rPr>
          <w:rFonts w:eastAsia="仿宋_GB2312"/>
          <w:sz w:val="32"/>
          <w:szCs w:val="32"/>
        </w:rPr>
        <w:t>“</w:t>
      </w:r>
      <w:r w:rsidRPr="00013014">
        <w:rPr>
          <w:rFonts w:eastAsia="仿宋_GB2312" w:hint="eastAsia"/>
          <w:sz w:val="32"/>
          <w:szCs w:val="32"/>
        </w:rPr>
        <w:t>阳澄湖</w:t>
      </w:r>
      <w:r w:rsidRPr="00013014">
        <w:rPr>
          <w:rFonts w:eastAsia="仿宋_GB2312"/>
          <w:sz w:val="32"/>
          <w:szCs w:val="32"/>
        </w:rPr>
        <w:t>”</w:t>
      </w:r>
      <w:r w:rsidRPr="00013014">
        <w:rPr>
          <w:rFonts w:eastAsia="仿宋_GB2312" w:hint="eastAsia"/>
          <w:sz w:val="32"/>
          <w:szCs w:val="32"/>
        </w:rPr>
        <w:t>大闸蟹</w:t>
      </w:r>
      <w:r w:rsidRPr="00013014">
        <w:rPr>
          <w:rFonts w:eastAsia="仿宋_GB2312"/>
          <w:sz w:val="32"/>
          <w:szCs w:val="32"/>
        </w:rPr>
        <w:t>，损害消费者权益，并形成</w:t>
      </w:r>
      <w:r w:rsidRPr="00013014">
        <w:rPr>
          <w:rFonts w:eastAsia="仿宋_GB2312"/>
          <w:sz w:val="32"/>
          <w:szCs w:val="32"/>
        </w:rPr>
        <w:t>“</w:t>
      </w:r>
      <w:r w:rsidRPr="00013014">
        <w:rPr>
          <w:rFonts w:eastAsia="仿宋_GB2312" w:hint="eastAsia"/>
          <w:sz w:val="32"/>
          <w:szCs w:val="32"/>
        </w:rPr>
        <w:t>黑色</w:t>
      </w:r>
      <w:r w:rsidRPr="00013014">
        <w:rPr>
          <w:rFonts w:eastAsia="仿宋_GB2312"/>
          <w:sz w:val="32"/>
          <w:szCs w:val="32"/>
        </w:rPr>
        <w:t>”</w:t>
      </w:r>
      <w:r w:rsidRPr="00013014">
        <w:rPr>
          <w:rFonts w:eastAsia="仿宋_GB2312" w:hint="eastAsia"/>
          <w:sz w:val="32"/>
          <w:szCs w:val="32"/>
        </w:rPr>
        <w:t>利益链，</w:t>
      </w:r>
      <w:r w:rsidRPr="00013014">
        <w:rPr>
          <w:rFonts w:eastAsia="仿宋_GB2312"/>
          <w:sz w:val="32"/>
          <w:szCs w:val="32"/>
        </w:rPr>
        <w:t>严重损害广大消费者的合法权益，引起</w:t>
      </w:r>
      <w:r w:rsidRPr="00013014">
        <w:rPr>
          <w:rFonts w:eastAsia="仿宋_GB2312" w:hint="eastAsia"/>
          <w:sz w:val="32"/>
          <w:szCs w:val="32"/>
        </w:rPr>
        <w:t>社会</w:t>
      </w:r>
      <w:r w:rsidRPr="00013014">
        <w:rPr>
          <w:rFonts w:eastAsia="仿宋_GB2312"/>
          <w:sz w:val="32"/>
          <w:szCs w:val="32"/>
        </w:rPr>
        <w:t>关注。</w:t>
      </w:r>
    </w:p>
    <w:p w:rsidR="00EF5D21" w:rsidRPr="00013014" w:rsidRDefault="00EF5D21" w:rsidP="00013014">
      <w:pPr>
        <w:adjustRightInd w:val="0"/>
        <w:snapToGrid w:val="0"/>
        <w:spacing w:line="560" w:lineRule="exact"/>
        <w:ind w:firstLineChars="200" w:firstLine="640"/>
        <w:rPr>
          <w:rFonts w:eastAsia="仿宋_GB2312"/>
          <w:sz w:val="32"/>
          <w:szCs w:val="32"/>
        </w:rPr>
      </w:pPr>
      <w:r w:rsidRPr="00013014">
        <w:rPr>
          <w:rFonts w:eastAsia="仿宋_GB2312" w:hint="eastAsia"/>
          <w:sz w:val="32"/>
          <w:szCs w:val="32"/>
        </w:rPr>
        <w:t>本院</w:t>
      </w:r>
      <w:r w:rsidRPr="00013014">
        <w:rPr>
          <w:rFonts w:eastAsia="仿宋_GB2312"/>
          <w:sz w:val="32"/>
          <w:szCs w:val="32"/>
        </w:rPr>
        <w:t>针对报道中反映的问题，</w:t>
      </w:r>
      <w:r w:rsidRPr="00013014">
        <w:rPr>
          <w:rFonts w:eastAsia="仿宋_GB2312" w:hint="eastAsia"/>
          <w:sz w:val="32"/>
          <w:szCs w:val="32"/>
        </w:rPr>
        <w:t>展开</w:t>
      </w:r>
      <w:r w:rsidRPr="00013014">
        <w:rPr>
          <w:rFonts w:eastAsia="仿宋_GB2312"/>
          <w:sz w:val="32"/>
          <w:szCs w:val="32"/>
        </w:rPr>
        <w:t>公益调查</w:t>
      </w:r>
      <w:r w:rsidRPr="00013014">
        <w:rPr>
          <w:rFonts w:eastAsia="仿宋_GB2312" w:hint="eastAsia"/>
          <w:sz w:val="32"/>
          <w:szCs w:val="32"/>
        </w:rPr>
        <w:t>。</w:t>
      </w:r>
      <w:r w:rsidRPr="00013014">
        <w:rPr>
          <w:rFonts w:eastAsia="仿宋_GB2312"/>
          <w:sz w:val="32"/>
          <w:szCs w:val="32"/>
        </w:rPr>
        <w:t>经</w:t>
      </w:r>
      <w:r w:rsidRPr="00013014">
        <w:rPr>
          <w:rFonts w:eastAsia="仿宋_GB2312" w:hint="eastAsia"/>
          <w:sz w:val="32"/>
          <w:szCs w:val="32"/>
        </w:rPr>
        <w:t>调查查明</w:t>
      </w:r>
      <w:r w:rsidRPr="00013014">
        <w:rPr>
          <w:rFonts w:eastAsia="仿宋_GB2312"/>
          <w:sz w:val="32"/>
          <w:szCs w:val="32"/>
        </w:rPr>
        <w:t>，</w:t>
      </w:r>
      <w:r w:rsidRPr="00013014">
        <w:rPr>
          <w:rFonts w:eastAsia="仿宋_GB2312" w:hint="eastAsia"/>
          <w:sz w:val="32"/>
          <w:szCs w:val="32"/>
        </w:rPr>
        <w:t>市场上</w:t>
      </w:r>
      <w:r w:rsidRPr="00013014">
        <w:rPr>
          <w:rFonts w:eastAsia="仿宋_GB2312"/>
          <w:sz w:val="32"/>
          <w:szCs w:val="32"/>
        </w:rPr>
        <w:t>阳澄湖大闸蟹</w:t>
      </w:r>
      <w:r w:rsidRPr="00013014">
        <w:rPr>
          <w:rFonts w:eastAsia="仿宋_GB2312" w:hint="eastAsia"/>
          <w:sz w:val="32"/>
          <w:szCs w:val="32"/>
        </w:rPr>
        <w:t>的</w:t>
      </w:r>
      <w:r w:rsidRPr="00013014">
        <w:rPr>
          <w:rFonts w:eastAsia="仿宋_GB2312"/>
          <w:sz w:val="32"/>
          <w:szCs w:val="32"/>
        </w:rPr>
        <w:t>销售量与</w:t>
      </w:r>
      <w:r w:rsidRPr="00013014">
        <w:rPr>
          <w:rFonts w:eastAsia="仿宋_GB2312" w:hint="eastAsia"/>
          <w:sz w:val="32"/>
          <w:szCs w:val="32"/>
        </w:rPr>
        <w:t>实际阳澄湖水域内</w:t>
      </w:r>
      <w:r w:rsidRPr="00013014">
        <w:rPr>
          <w:rFonts w:eastAsia="仿宋_GB2312"/>
          <w:sz w:val="32"/>
          <w:szCs w:val="32"/>
        </w:rPr>
        <w:t>大闸蟹的养殖量差距巨大，存在大量外地蟹假冒阳澄湖大闸蟹</w:t>
      </w:r>
      <w:r w:rsidRPr="00013014">
        <w:rPr>
          <w:rFonts w:eastAsia="仿宋_GB2312" w:hint="eastAsia"/>
          <w:sz w:val="32"/>
          <w:szCs w:val="32"/>
        </w:rPr>
        <w:t>销售</w:t>
      </w:r>
      <w:r w:rsidRPr="00013014">
        <w:rPr>
          <w:rFonts w:eastAsia="仿宋_GB2312"/>
          <w:sz w:val="32"/>
          <w:szCs w:val="32"/>
        </w:rPr>
        <w:t>的情况；</w:t>
      </w:r>
      <w:r w:rsidRPr="00013014">
        <w:rPr>
          <w:rFonts w:eastAsia="仿宋_GB2312" w:hint="eastAsia"/>
          <w:sz w:val="32"/>
          <w:szCs w:val="32"/>
        </w:rPr>
        <w:t>阳澄湖</w:t>
      </w:r>
      <w:r w:rsidRPr="00013014">
        <w:rPr>
          <w:rFonts w:eastAsia="仿宋_GB2312"/>
          <w:sz w:val="32"/>
          <w:szCs w:val="32"/>
        </w:rPr>
        <w:t>大闸蟹国家地理标</w:t>
      </w:r>
      <w:r w:rsidRPr="00013014">
        <w:rPr>
          <w:rFonts w:eastAsia="仿宋_GB2312" w:hint="eastAsia"/>
          <w:sz w:val="32"/>
          <w:szCs w:val="32"/>
        </w:rPr>
        <w:t>志</w:t>
      </w:r>
      <w:r w:rsidRPr="00013014">
        <w:rPr>
          <w:rFonts w:eastAsia="仿宋_GB2312"/>
          <w:sz w:val="32"/>
          <w:szCs w:val="32"/>
        </w:rPr>
        <w:t>产品保护不到位，</w:t>
      </w:r>
      <w:r w:rsidRPr="00013014">
        <w:rPr>
          <w:rFonts w:eastAsia="仿宋_GB2312" w:hint="eastAsia"/>
          <w:sz w:val="32"/>
          <w:szCs w:val="32"/>
        </w:rPr>
        <w:t>违反</w:t>
      </w:r>
      <w:r w:rsidRPr="00013014">
        <w:rPr>
          <w:rFonts w:eastAsia="仿宋_GB2312"/>
          <w:sz w:val="32"/>
          <w:szCs w:val="32"/>
        </w:rPr>
        <w:t>《</w:t>
      </w:r>
      <w:r w:rsidRPr="00013014">
        <w:rPr>
          <w:rFonts w:eastAsia="仿宋_GB2312" w:hint="eastAsia"/>
          <w:sz w:val="32"/>
          <w:szCs w:val="32"/>
        </w:rPr>
        <w:t>苏州市</w:t>
      </w:r>
      <w:r w:rsidRPr="00013014">
        <w:rPr>
          <w:rFonts w:eastAsia="仿宋_GB2312"/>
          <w:sz w:val="32"/>
          <w:szCs w:val="32"/>
        </w:rPr>
        <w:t>阳澄湖大闸蟹地理标志产品保护</w:t>
      </w:r>
      <w:r w:rsidRPr="00013014">
        <w:rPr>
          <w:rFonts w:eastAsia="仿宋_GB2312" w:hint="eastAsia"/>
          <w:sz w:val="32"/>
          <w:szCs w:val="32"/>
        </w:rPr>
        <w:t>办法</w:t>
      </w:r>
      <w:r w:rsidRPr="00013014">
        <w:rPr>
          <w:rFonts w:eastAsia="仿宋_GB2312"/>
          <w:sz w:val="32"/>
          <w:szCs w:val="32"/>
        </w:rPr>
        <w:t>》</w:t>
      </w:r>
      <w:r w:rsidRPr="00013014">
        <w:rPr>
          <w:rFonts w:eastAsia="仿宋_GB2312" w:hint="eastAsia"/>
          <w:sz w:val="32"/>
          <w:szCs w:val="32"/>
        </w:rPr>
        <w:t>，擅自</w:t>
      </w:r>
      <w:r w:rsidRPr="00013014">
        <w:rPr>
          <w:rFonts w:eastAsia="仿宋_GB2312"/>
          <w:sz w:val="32"/>
          <w:szCs w:val="32"/>
        </w:rPr>
        <w:t>标注阳澄湖地理名称为大闸蟹产地的现象普遍，</w:t>
      </w:r>
      <w:r w:rsidRPr="00013014">
        <w:rPr>
          <w:rFonts w:eastAsia="仿宋_GB2312" w:hint="eastAsia"/>
          <w:sz w:val="32"/>
          <w:szCs w:val="32"/>
        </w:rPr>
        <w:t>蟹扣</w:t>
      </w:r>
      <w:r w:rsidRPr="00013014">
        <w:rPr>
          <w:rFonts w:eastAsia="仿宋_GB2312"/>
          <w:sz w:val="32"/>
          <w:szCs w:val="32"/>
        </w:rPr>
        <w:t>管理混乱，</w:t>
      </w:r>
      <w:r w:rsidRPr="00013014">
        <w:rPr>
          <w:rFonts w:eastAsia="仿宋_GB2312" w:hint="eastAsia"/>
          <w:sz w:val="32"/>
          <w:szCs w:val="32"/>
        </w:rPr>
        <w:t>未</w:t>
      </w:r>
      <w:r w:rsidRPr="00013014">
        <w:rPr>
          <w:rFonts w:eastAsia="仿宋_GB2312"/>
          <w:sz w:val="32"/>
          <w:szCs w:val="32"/>
        </w:rPr>
        <w:t>建立</w:t>
      </w:r>
      <w:r w:rsidRPr="00013014">
        <w:rPr>
          <w:rFonts w:eastAsia="仿宋_GB2312" w:hint="eastAsia"/>
          <w:sz w:val="32"/>
          <w:szCs w:val="32"/>
        </w:rPr>
        <w:t>进货</w:t>
      </w:r>
      <w:r w:rsidRPr="00013014">
        <w:rPr>
          <w:rFonts w:eastAsia="仿宋_GB2312"/>
          <w:sz w:val="32"/>
          <w:szCs w:val="32"/>
        </w:rPr>
        <w:t>来源、销售台账</w:t>
      </w:r>
      <w:r w:rsidRPr="00013014">
        <w:rPr>
          <w:rFonts w:eastAsia="仿宋_GB2312" w:hint="eastAsia"/>
          <w:sz w:val="32"/>
          <w:szCs w:val="32"/>
        </w:rPr>
        <w:t>等有效监管措施。</w:t>
      </w:r>
    </w:p>
    <w:p w:rsidR="00EF5D21" w:rsidRPr="00013014" w:rsidRDefault="00EF5D21" w:rsidP="00013014">
      <w:pPr>
        <w:adjustRightInd w:val="0"/>
        <w:snapToGrid w:val="0"/>
        <w:spacing w:line="560" w:lineRule="exact"/>
        <w:ind w:firstLineChars="200" w:firstLine="640"/>
        <w:rPr>
          <w:rFonts w:eastAsia="仿宋_GB2312"/>
          <w:sz w:val="32"/>
          <w:szCs w:val="32"/>
        </w:rPr>
      </w:pPr>
      <w:r w:rsidRPr="00013014">
        <w:rPr>
          <w:rFonts w:eastAsia="仿宋_GB2312" w:hint="eastAsia"/>
          <w:sz w:val="32"/>
          <w:szCs w:val="32"/>
        </w:rPr>
        <w:t>本院认为</w:t>
      </w:r>
      <w:r w:rsidRPr="00013014">
        <w:rPr>
          <w:rFonts w:eastAsia="仿宋_GB2312"/>
          <w:sz w:val="32"/>
          <w:szCs w:val="32"/>
        </w:rPr>
        <w:t>，根据《</w:t>
      </w:r>
      <w:r w:rsidRPr="00013014">
        <w:rPr>
          <w:rFonts w:eastAsia="仿宋_GB2312" w:hint="eastAsia"/>
          <w:sz w:val="32"/>
          <w:szCs w:val="32"/>
        </w:rPr>
        <w:t>中华</w:t>
      </w:r>
      <w:r w:rsidRPr="00013014">
        <w:rPr>
          <w:rFonts w:eastAsia="仿宋_GB2312"/>
          <w:sz w:val="32"/>
          <w:szCs w:val="32"/>
        </w:rPr>
        <w:t>人民共和国产品质量</w:t>
      </w:r>
      <w:r w:rsidRPr="00013014">
        <w:rPr>
          <w:rFonts w:eastAsia="仿宋_GB2312" w:hint="eastAsia"/>
          <w:sz w:val="32"/>
          <w:szCs w:val="32"/>
        </w:rPr>
        <w:t>法</w:t>
      </w:r>
      <w:r w:rsidRPr="00013014">
        <w:rPr>
          <w:rFonts w:eastAsia="仿宋_GB2312"/>
          <w:sz w:val="32"/>
          <w:szCs w:val="32"/>
        </w:rPr>
        <w:t>》</w:t>
      </w:r>
      <w:r w:rsidRPr="00013014">
        <w:rPr>
          <w:rFonts w:eastAsia="仿宋_GB2312" w:hint="eastAsia"/>
          <w:sz w:val="32"/>
          <w:szCs w:val="32"/>
        </w:rPr>
        <w:t>第三十条：生产者不得伪造或者冒用认证标志等质量标志。第三十七条：销售者不得伪造产地，不得伪造或者冒用他人的厂名、厂址。</w:t>
      </w:r>
      <w:r w:rsidRPr="00013014">
        <w:rPr>
          <w:rFonts w:eastAsia="仿宋_GB2312"/>
          <w:sz w:val="32"/>
          <w:szCs w:val="32"/>
        </w:rPr>
        <w:t>第五十</w:t>
      </w:r>
      <w:r w:rsidRPr="00013014">
        <w:rPr>
          <w:rFonts w:eastAsia="仿宋_GB2312" w:hint="eastAsia"/>
          <w:sz w:val="32"/>
          <w:szCs w:val="32"/>
        </w:rPr>
        <w:t>条：</w:t>
      </w:r>
      <w:r w:rsidRPr="00013014">
        <w:rPr>
          <w:rFonts w:eastAsia="仿宋_GB2312"/>
          <w:sz w:val="32"/>
          <w:szCs w:val="32"/>
        </w:rPr>
        <w:t>在产品中掺杂、掺假，以假充真，以次充好，或者以不合格产品冒充合格产品的，责令停止生产、销售，没收违法生产、销售的产品，并处违法生产、销售产品货值金额百分之五十以上三倍以下的罚款</w:t>
      </w:r>
      <w:r w:rsidRPr="00013014">
        <w:rPr>
          <w:rFonts w:eastAsia="仿宋_GB2312" w:hint="eastAsia"/>
          <w:sz w:val="32"/>
          <w:szCs w:val="32"/>
        </w:rPr>
        <w:t>；</w:t>
      </w:r>
      <w:r w:rsidRPr="00013014">
        <w:rPr>
          <w:rFonts w:eastAsia="仿宋_GB2312"/>
          <w:sz w:val="32"/>
          <w:szCs w:val="32"/>
        </w:rPr>
        <w:t>有违法所得的，并处没收违法所得</w:t>
      </w:r>
      <w:r w:rsidRPr="00013014">
        <w:rPr>
          <w:rFonts w:eastAsia="仿宋_GB2312"/>
          <w:sz w:val="32"/>
          <w:szCs w:val="32"/>
        </w:rPr>
        <w:t>;</w:t>
      </w:r>
      <w:r w:rsidRPr="00013014">
        <w:rPr>
          <w:rFonts w:eastAsia="仿宋_GB2312"/>
          <w:sz w:val="32"/>
          <w:szCs w:val="32"/>
        </w:rPr>
        <w:t>情节严重的，吊销营业执照</w:t>
      </w:r>
      <w:r w:rsidRPr="00013014">
        <w:rPr>
          <w:rFonts w:eastAsia="仿宋_GB2312" w:hint="eastAsia"/>
          <w:sz w:val="32"/>
          <w:szCs w:val="32"/>
        </w:rPr>
        <w:t>；</w:t>
      </w:r>
      <w:r w:rsidRPr="00013014">
        <w:rPr>
          <w:rFonts w:eastAsia="仿宋_GB2312"/>
          <w:sz w:val="32"/>
          <w:szCs w:val="32"/>
        </w:rPr>
        <w:t>构成犯罪的，</w:t>
      </w:r>
      <w:r w:rsidRPr="00013014">
        <w:rPr>
          <w:rFonts w:eastAsia="仿宋_GB2312"/>
          <w:sz w:val="32"/>
          <w:szCs w:val="32"/>
        </w:rPr>
        <w:lastRenderedPageBreak/>
        <w:t>依法追究刑事责任。第五十三条</w:t>
      </w:r>
      <w:r w:rsidRPr="00013014">
        <w:rPr>
          <w:rFonts w:eastAsia="仿宋_GB2312" w:hint="eastAsia"/>
          <w:sz w:val="32"/>
          <w:szCs w:val="32"/>
        </w:rPr>
        <w:t>：</w:t>
      </w:r>
      <w:r w:rsidRPr="00013014">
        <w:rPr>
          <w:rFonts w:eastAsia="仿宋_GB2312"/>
          <w:sz w:val="32"/>
          <w:szCs w:val="32"/>
        </w:rPr>
        <w:t>伪造产品产地的，</w:t>
      </w:r>
      <w:r w:rsidRPr="00013014">
        <w:rPr>
          <w:rFonts w:eastAsia="仿宋_GB2312"/>
          <w:sz w:val="32"/>
          <w:szCs w:val="32"/>
        </w:rPr>
        <w:t>……</w:t>
      </w:r>
      <w:r w:rsidRPr="00013014">
        <w:rPr>
          <w:rFonts w:eastAsia="仿宋_GB2312"/>
          <w:sz w:val="32"/>
          <w:szCs w:val="32"/>
        </w:rPr>
        <w:t>伪造或者冒用认证标志等质量标志的，责令改正，没收违法生产、销售的产品，并处违法生产、销售产品货值金额等值以下的罚款</w:t>
      </w:r>
      <w:r w:rsidRPr="00013014">
        <w:rPr>
          <w:rFonts w:eastAsia="仿宋_GB2312" w:hint="eastAsia"/>
          <w:sz w:val="32"/>
          <w:szCs w:val="32"/>
        </w:rPr>
        <w:t>；</w:t>
      </w:r>
      <w:r w:rsidRPr="00013014">
        <w:rPr>
          <w:rFonts w:eastAsia="仿宋_GB2312"/>
          <w:sz w:val="32"/>
          <w:szCs w:val="32"/>
        </w:rPr>
        <w:t>有违法所得的，并处没收违法所得</w:t>
      </w:r>
      <w:r w:rsidRPr="00013014">
        <w:rPr>
          <w:rFonts w:eastAsia="仿宋_GB2312"/>
          <w:sz w:val="32"/>
          <w:szCs w:val="32"/>
        </w:rPr>
        <w:t>;</w:t>
      </w:r>
      <w:r w:rsidRPr="00013014">
        <w:rPr>
          <w:rFonts w:eastAsia="仿宋_GB2312"/>
          <w:sz w:val="32"/>
          <w:szCs w:val="32"/>
        </w:rPr>
        <w:t>情节严重的，吊销营业执照。《</w:t>
      </w:r>
      <w:r w:rsidRPr="00013014">
        <w:rPr>
          <w:rFonts w:eastAsia="仿宋_GB2312" w:hint="eastAsia"/>
          <w:sz w:val="32"/>
          <w:szCs w:val="32"/>
        </w:rPr>
        <w:t>中华</w:t>
      </w:r>
      <w:r w:rsidRPr="00013014">
        <w:rPr>
          <w:rFonts w:eastAsia="仿宋_GB2312"/>
          <w:sz w:val="32"/>
          <w:szCs w:val="32"/>
        </w:rPr>
        <w:t>人民共和</w:t>
      </w:r>
      <w:r w:rsidRPr="00013014">
        <w:rPr>
          <w:rFonts w:eastAsia="仿宋_GB2312" w:hint="eastAsia"/>
          <w:sz w:val="32"/>
          <w:szCs w:val="32"/>
        </w:rPr>
        <w:t>国</w:t>
      </w:r>
      <w:r w:rsidRPr="00013014">
        <w:rPr>
          <w:rFonts w:eastAsia="仿宋_GB2312"/>
          <w:sz w:val="32"/>
          <w:szCs w:val="32"/>
        </w:rPr>
        <w:t>广告法》第二十八条</w:t>
      </w:r>
      <w:bookmarkStart w:id="1" w:name="tiao_28_kuan_1"/>
      <w:bookmarkEnd w:id="1"/>
      <w:r w:rsidRPr="00013014">
        <w:rPr>
          <w:rFonts w:eastAsia="仿宋_GB2312" w:hint="eastAsia"/>
          <w:sz w:val="32"/>
          <w:szCs w:val="32"/>
        </w:rPr>
        <w:t>:</w:t>
      </w:r>
      <w:r w:rsidRPr="00013014">
        <w:rPr>
          <w:rFonts w:eastAsia="仿宋_GB2312"/>
          <w:sz w:val="32"/>
          <w:szCs w:val="32"/>
        </w:rPr>
        <w:t>广告以虚假或者引人误解的内容欺骗、误导消费者的，构成虚假广告。</w:t>
      </w:r>
      <w:hyperlink r:id="rId6" w:history="1">
        <w:bookmarkStart w:id="2" w:name="tiao28_kuan1"/>
      </w:hyperlink>
      <w:bookmarkStart w:id="3" w:name="tiao_28_kuan_2"/>
      <w:bookmarkEnd w:id="2"/>
      <w:bookmarkEnd w:id="3"/>
      <w:r w:rsidRPr="00013014">
        <w:rPr>
          <w:rFonts w:eastAsia="仿宋_GB2312"/>
          <w:sz w:val="32"/>
          <w:szCs w:val="32"/>
        </w:rPr>
        <w:t>广告有下列情形之一的，为虚假广告：</w:t>
      </w:r>
      <w:hyperlink r:id="rId7" w:history="1">
        <w:bookmarkStart w:id="4" w:name="tiao28_kuan2"/>
      </w:hyperlink>
      <w:bookmarkStart w:id="5" w:name="tiao_28_kuan_2_xiang_1"/>
      <w:bookmarkStart w:id="6" w:name="tiao_28_kuan_2_xiang_2"/>
      <w:bookmarkEnd w:id="4"/>
      <w:bookmarkEnd w:id="5"/>
      <w:bookmarkEnd w:id="6"/>
      <w:r w:rsidRPr="00013014">
        <w:rPr>
          <w:rFonts w:eastAsia="仿宋_GB2312"/>
          <w:sz w:val="32"/>
          <w:szCs w:val="32"/>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r w:rsidRPr="00013014">
        <w:rPr>
          <w:rFonts w:eastAsia="仿宋_GB2312"/>
          <w:sz w:val="32"/>
          <w:szCs w:val="32"/>
        </w:rPr>
        <w:t>……</w:t>
      </w:r>
      <w:hyperlink r:id="rId8" w:history="1">
        <w:bookmarkStart w:id="7" w:name="tiao28_kuan2_xiang2"/>
      </w:hyperlink>
      <w:bookmarkStart w:id="8" w:name="tiao_28_kuan_2_xiang_3"/>
      <w:bookmarkEnd w:id="7"/>
      <w:bookmarkEnd w:id="8"/>
      <w:r w:rsidRPr="00013014">
        <w:rPr>
          <w:rFonts w:eastAsia="仿宋_GB2312"/>
          <w:sz w:val="32"/>
          <w:szCs w:val="32"/>
        </w:rPr>
        <w:t>《</w:t>
      </w:r>
      <w:r w:rsidRPr="00013014">
        <w:rPr>
          <w:rFonts w:eastAsia="仿宋_GB2312" w:hint="eastAsia"/>
          <w:sz w:val="32"/>
          <w:szCs w:val="32"/>
        </w:rPr>
        <w:t>中华人民共和国</w:t>
      </w:r>
      <w:r w:rsidRPr="00013014">
        <w:rPr>
          <w:rFonts w:eastAsia="仿宋_GB2312"/>
          <w:sz w:val="32"/>
          <w:szCs w:val="32"/>
        </w:rPr>
        <w:t>反不正当竞争法》第六条</w:t>
      </w:r>
      <w:bookmarkStart w:id="9" w:name="tiao_6_kuan_1"/>
      <w:bookmarkEnd w:id="9"/>
      <w:r w:rsidRPr="00013014">
        <w:rPr>
          <w:rFonts w:eastAsia="仿宋_GB2312" w:hint="eastAsia"/>
          <w:sz w:val="32"/>
          <w:szCs w:val="32"/>
        </w:rPr>
        <w:t>:</w:t>
      </w:r>
      <w:r w:rsidRPr="00013014">
        <w:rPr>
          <w:rFonts w:eastAsia="仿宋_GB2312"/>
          <w:sz w:val="32"/>
          <w:szCs w:val="32"/>
        </w:rPr>
        <w:t>经营者不得实施下列混淆行为，引人误认为是他人商品或者与他人存在特定联系：</w:t>
      </w:r>
      <w:hyperlink r:id="rId9" w:history="1">
        <w:bookmarkStart w:id="10" w:name="tiao6_kuan1"/>
      </w:hyperlink>
      <w:bookmarkStart w:id="11" w:name="tiao_6_kuan_1_xiang_1"/>
      <w:bookmarkEnd w:id="10"/>
      <w:bookmarkEnd w:id="11"/>
      <w:r w:rsidRPr="00013014">
        <w:rPr>
          <w:rFonts w:eastAsia="仿宋_GB2312"/>
          <w:sz w:val="32"/>
          <w:szCs w:val="32"/>
        </w:rPr>
        <w:t>（一）擅自使用与他人有一定影响的商品名称、包装、装潢等相同或者近似的标识；</w:t>
      </w:r>
      <w:r w:rsidRPr="00013014">
        <w:rPr>
          <w:rFonts w:eastAsia="仿宋_GB2312"/>
          <w:sz w:val="32"/>
          <w:szCs w:val="32"/>
        </w:rPr>
        <w:t>……</w:t>
      </w:r>
      <w:hyperlink r:id="rId10" w:history="1">
        <w:bookmarkStart w:id="12" w:name="tiao6_kuan1_xiang1"/>
      </w:hyperlink>
      <w:bookmarkStart w:id="13" w:name="tiao_6_kuan_1_xiang_2"/>
      <w:bookmarkStart w:id="14" w:name="tiao_6_kuan_1_xiang_3"/>
      <w:bookmarkEnd w:id="12"/>
      <w:bookmarkEnd w:id="13"/>
      <w:bookmarkEnd w:id="14"/>
      <w:r w:rsidRPr="00013014">
        <w:rPr>
          <w:rFonts w:eastAsia="仿宋_GB2312"/>
          <w:sz w:val="32"/>
          <w:szCs w:val="32"/>
        </w:rPr>
        <w:t>第八条</w:t>
      </w:r>
      <w:bookmarkStart w:id="15" w:name="tiao_8_kuan_1"/>
      <w:bookmarkEnd w:id="15"/>
      <w:r w:rsidRPr="00013014">
        <w:rPr>
          <w:rFonts w:eastAsia="仿宋_GB2312" w:hint="eastAsia"/>
          <w:sz w:val="32"/>
          <w:szCs w:val="32"/>
        </w:rPr>
        <w:t>:</w:t>
      </w:r>
      <w:r w:rsidRPr="00013014">
        <w:rPr>
          <w:rFonts w:eastAsia="仿宋_GB2312"/>
          <w:sz w:val="32"/>
          <w:szCs w:val="32"/>
        </w:rPr>
        <w:t>经营者不得对其商品的性能、功能、质量、销售状况、用户评价、曾获荣誉等作虚假或者引人误解的商业宣传，欺骗、误导消费者。</w:t>
      </w:r>
      <w:r w:rsidRPr="00013014">
        <w:rPr>
          <w:rFonts w:eastAsia="仿宋_GB2312" w:hint="eastAsia"/>
          <w:sz w:val="32"/>
          <w:szCs w:val="32"/>
        </w:rPr>
        <w:t>《中华人民共和国商标法》</w:t>
      </w:r>
      <w:r w:rsidRPr="00013014">
        <w:rPr>
          <w:rFonts w:eastAsia="仿宋_GB2312"/>
          <w:sz w:val="32"/>
          <w:szCs w:val="32"/>
        </w:rPr>
        <w:t>第十六条</w:t>
      </w:r>
      <w:bookmarkStart w:id="16" w:name="tiao_16_kuan_1"/>
      <w:bookmarkEnd w:id="16"/>
      <w:r w:rsidRPr="00013014">
        <w:rPr>
          <w:rFonts w:eastAsia="仿宋_GB2312" w:hint="eastAsia"/>
          <w:sz w:val="32"/>
          <w:szCs w:val="32"/>
        </w:rPr>
        <w:t>：</w:t>
      </w:r>
      <w:r w:rsidRPr="00013014">
        <w:rPr>
          <w:rFonts w:eastAsia="仿宋_GB2312"/>
          <w:sz w:val="32"/>
          <w:szCs w:val="32"/>
        </w:rPr>
        <w:t>商标中有商品的地理标志，而该商品并非来源于该标志所标示的地区，误导公众的，不予注册并禁止使用</w:t>
      </w:r>
      <w:r w:rsidRPr="00013014">
        <w:rPr>
          <w:rFonts w:eastAsia="仿宋_GB2312" w:hint="eastAsia"/>
          <w:sz w:val="32"/>
          <w:szCs w:val="32"/>
        </w:rPr>
        <w:t>；</w:t>
      </w:r>
      <w:hyperlink r:id="rId11" w:history="1">
        <w:bookmarkStart w:id="17" w:name="tiao16_kuan1"/>
      </w:hyperlink>
      <w:bookmarkEnd w:id="17"/>
      <w:r w:rsidRPr="00013014">
        <w:rPr>
          <w:rFonts w:eastAsia="仿宋_GB2312"/>
          <w:sz w:val="32"/>
          <w:szCs w:val="32"/>
        </w:rPr>
        <w:t>……</w:t>
      </w:r>
      <w:hyperlink r:id="rId12" w:history="1">
        <w:bookmarkStart w:id="18" w:name="tiao16_kuan2"/>
      </w:hyperlink>
      <w:bookmarkEnd w:id="18"/>
      <w:r w:rsidRPr="00013014">
        <w:rPr>
          <w:rFonts w:eastAsia="仿宋_GB2312"/>
          <w:sz w:val="32"/>
          <w:szCs w:val="32"/>
        </w:rPr>
        <w:t>第五十七条</w:t>
      </w:r>
      <w:bookmarkStart w:id="19" w:name="tiao_57_kuan_1"/>
      <w:bookmarkEnd w:id="19"/>
      <w:r w:rsidRPr="00013014">
        <w:rPr>
          <w:rFonts w:eastAsia="仿宋_GB2312" w:hint="eastAsia"/>
          <w:sz w:val="32"/>
          <w:szCs w:val="32"/>
        </w:rPr>
        <w:t>：</w:t>
      </w:r>
      <w:r w:rsidRPr="00013014">
        <w:rPr>
          <w:rFonts w:eastAsia="仿宋_GB2312"/>
          <w:sz w:val="32"/>
          <w:szCs w:val="32"/>
        </w:rPr>
        <w:t>有下列行为之一的，均属侵犯注册商标专用权：</w:t>
      </w:r>
      <w:hyperlink r:id="rId13" w:history="1">
        <w:bookmarkStart w:id="20" w:name="tiao57_kuan1"/>
      </w:hyperlink>
      <w:bookmarkStart w:id="21" w:name="tiao_57_kuan_1_xiang_1"/>
      <w:bookmarkEnd w:id="20"/>
      <w:bookmarkEnd w:id="21"/>
      <w:r w:rsidRPr="00013014">
        <w:rPr>
          <w:rFonts w:eastAsia="仿宋_GB2312"/>
          <w:sz w:val="32"/>
          <w:szCs w:val="32"/>
        </w:rPr>
        <w:t>（一）未经商标注册人的许可，在同一种商品上使用与其注册商标相同的商标的；</w:t>
      </w:r>
      <w:hyperlink r:id="rId14" w:history="1">
        <w:bookmarkStart w:id="22" w:name="tiao57_kuan1_xiang1"/>
      </w:hyperlink>
      <w:bookmarkStart w:id="23" w:name="tiao_57_kuan_1_xiang_2"/>
      <w:bookmarkEnd w:id="22"/>
      <w:bookmarkEnd w:id="23"/>
      <w:r w:rsidRPr="00013014">
        <w:rPr>
          <w:rFonts w:eastAsia="仿宋_GB2312"/>
          <w:sz w:val="32"/>
          <w:szCs w:val="32"/>
        </w:rPr>
        <w:t>（二）未经商标注册人的许可，在同一种商品上使用与其注册商标近似的商标，或者在类似商品</w:t>
      </w:r>
      <w:r w:rsidRPr="00013014">
        <w:rPr>
          <w:rFonts w:eastAsia="仿宋_GB2312"/>
          <w:sz w:val="32"/>
          <w:szCs w:val="32"/>
        </w:rPr>
        <w:lastRenderedPageBreak/>
        <w:t>上使用与其注册商标相同或者近似的商标，容易导致混淆的；</w:t>
      </w:r>
      <w:hyperlink r:id="rId15" w:history="1">
        <w:bookmarkStart w:id="24" w:name="tiao57_kuan1_xiang2"/>
      </w:hyperlink>
      <w:bookmarkStart w:id="25" w:name="tiao_57_kuan_1_xiang_3"/>
      <w:bookmarkEnd w:id="24"/>
      <w:bookmarkEnd w:id="25"/>
      <w:r w:rsidRPr="00013014">
        <w:rPr>
          <w:rFonts w:eastAsia="仿宋_GB2312"/>
          <w:sz w:val="32"/>
          <w:szCs w:val="32"/>
        </w:rPr>
        <w:t>（三）销售侵犯注册商标专用权的商品的；</w:t>
      </w:r>
      <w:hyperlink r:id="rId16" w:history="1">
        <w:bookmarkStart w:id="26" w:name="tiao57_kuan1_xiang3"/>
      </w:hyperlink>
      <w:bookmarkStart w:id="27" w:name="tiao_57_kuan_1_xiang_4"/>
      <w:bookmarkEnd w:id="26"/>
      <w:bookmarkEnd w:id="27"/>
      <w:r w:rsidRPr="00013014">
        <w:rPr>
          <w:rFonts w:eastAsia="仿宋_GB2312"/>
          <w:sz w:val="32"/>
          <w:szCs w:val="32"/>
        </w:rPr>
        <w:t>……</w:t>
      </w:r>
      <w:hyperlink r:id="rId17" w:history="1">
        <w:bookmarkStart w:id="28" w:name="tiao57_kuan1_xiang4"/>
      </w:hyperlink>
      <w:bookmarkStart w:id="29" w:name="tiao_57_kuan_1_xiang_5"/>
      <w:bookmarkEnd w:id="28"/>
      <w:bookmarkEnd w:id="29"/>
      <w:r w:rsidRPr="00013014">
        <w:rPr>
          <w:rFonts w:eastAsia="仿宋_GB2312"/>
          <w:sz w:val="32"/>
          <w:szCs w:val="32"/>
        </w:rPr>
        <w:t>《</w:t>
      </w:r>
      <w:r w:rsidRPr="00013014">
        <w:rPr>
          <w:rFonts w:eastAsia="仿宋_GB2312" w:hint="eastAsia"/>
          <w:sz w:val="32"/>
          <w:szCs w:val="32"/>
        </w:rPr>
        <w:t>中华人民共和国</w:t>
      </w:r>
      <w:r w:rsidRPr="00013014">
        <w:rPr>
          <w:rFonts w:eastAsia="仿宋_GB2312"/>
          <w:sz w:val="32"/>
          <w:szCs w:val="32"/>
        </w:rPr>
        <w:t>消费者权益保护法》</w:t>
      </w:r>
      <w:bookmarkStart w:id="30" w:name="_GoBack"/>
      <w:bookmarkEnd w:id="30"/>
      <w:r w:rsidRPr="00013014">
        <w:rPr>
          <w:rFonts w:eastAsia="仿宋_GB2312" w:hint="eastAsia"/>
          <w:sz w:val="32"/>
          <w:szCs w:val="32"/>
        </w:rPr>
        <w:t>第五十六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二）在商品中掺杂、掺假，以假充真，以次充好，或者以不合格商品冒充合格商品的；（四）伪造商品的产地，伪造或者冒用他人的厂名、厂址，篡改生产日期，伪造或者冒用认证标志等质量标志的；（六）对商品或者服务作虚假或者引人误解的宣传的；</w:t>
      </w:r>
      <w:r w:rsidRPr="00013014">
        <w:rPr>
          <w:rFonts w:eastAsia="仿宋_GB2312"/>
          <w:sz w:val="32"/>
          <w:szCs w:val="32"/>
        </w:rPr>
        <w:t>……</w:t>
      </w:r>
      <w:r w:rsidRPr="00013014">
        <w:rPr>
          <w:rFonts w:eastAsia="仿宋_GB2312" w:hint="eastAsia"/>
          <w:sz w:val="32"/>
          <w:szCs w:val="32"/>
        </w:rPr>
        <w:t>经营者有前款规定情形的，除依照法律、法规规定予以处罚外，处罚机关应当记入信用档案，向社会公布。结合本市阳澄湖大闸蟹的销售情况，存在多种违法行为。你单位作为市场监管部门应当加强履行监管职责，维护好广大消费者的合法权益，为保障千家万户舌尖上的安全保驾护航。</w:t>
      </w:r>
    </w:p>
    <w:p w:rsidR="00EF5D21" w:rsidRPr="00013014" w:rsidRDefault="00EF5D21" w:rsidP="00013014">
      <w:pPr>
        <w:adjustRightInd w:val="0"/>
        <w:snapToGrid w:val="0"/>
        <w:spacing w:line="560" w:lineRule="exact"/>
        <w:ind w:firstLineChars="200" w:firstLine="640"/>
        <w:rPr>
          <w:rFonts w:eastAsia="仿宋_GB2312"/>
          <w:sz w:val="32"/>
          <w:szCs w:val="32"/>
        </w:rPr>
      </w:pPr>
      <w:r w:rsidRPr="00013014">
        <w:rPr>
          <w:rFonts w:eastAsia="仿宋_GB2312" w:hint="eastAsia"/>
          <w:sz w:val="32"/>
          <w:szCs w:val="32"/>
        </w:rPr>
        <w:t>依法查处</w:t>
      </w:r>
      <w:r w:rsidRPr="00013014">
        <w:rPr>
          <w:rFonts w:eastAsia="仿宋_GB2312"/>
          <w:sz w:val="32"/>
          <w:szCs w:val="32"/>
        </w:rPr>
        <w:t>销售假冒</w:t>
      </w:r>
      <w:r w:rsidRPr="00013014">
        <w:rPr>
          <w:rFonts w:eastAsia="仿宋_GB2312"/>
          <w:sz w:val="32"/>
          <w:szCs w:val="32"/>
        </w:rPr>
        <w:t>“</w:t>
      </w:r>
      <w:r w:rsidRPr="00013014">
        <w:rPr>
          <w:rFonts w:eastAsia="仿宋_GB2312" w:hint="eastAsia"/>
          <w:sz w:val="32"/>
          <w:szCs w:val="32"/>
        </w:rPr>
        <w:t>阳澄湖</w:t>
      </w:r>
      <w:r w:rsidRPr="00013014">
        <w:rPr>
          <w:rFonts w:eastAsia="仿宋_GB2312"/>
          <w:sz w:val="32"/>
          <w:szCs w:val="32"/>
        </w:rPr>
        <w:t>”</w:t>
      </w:r>
      <w:r w:rsidRPr="00013014">
        <w:rPr>
          <w:rFonts w:eastAsia="仿宋_GB2312" w:hint="eastAsia"/>
          <w:sz w:val="32"/>
          <w:szCs w:val="32"/>
        </w:rPr>
        <w:t>大闸蟹关系到广大人民群众的身体健康和合法消费权益，关系到经济健康发展和社会稳定，为此，根据《中华人民共和国行政诉讼法》第二十五条第四款，提出如下建议：</w:t>
      </w:r>
    </w:p>
    <w:p w:rsidR="00EF5D21" w:rsidRPr="00013014" w:rsidRDefault="00EF5D21" w:rsidP="00013014">
      <w:pPr>
        <w:adjustRightInd w:val="0"/>
        <w:snapToGrid w:val="0"/>
        <w:spacing w:line="560" w:lineRule="exact"/>
        <w:ind w:firstLineChars="200" w:firstLine="640"/>
        <w:rPr>
          <w:rFonts w:eastAsia="仿宋_GB2312"/>
          <w:sz w:val="32"/>
          <w:szCs w:val="32"/>
        </w:rPr>
      </w:pPr>
      <w:r w:rsidRPr="00013014">
        <w:rPr>
          <w:rFonts w:eastAsia="仿宋_GB2312" w:hint="eastAsia"/>
          <w:sz w:val="32"/>
          <w:szCs w:val="32"/>
        </w:rPr>
        <w:t>一、建议开展一次规范经营的专项整治行动。对全市大</w:t>
      </w:r>
      <w:r w:rsidRPr="00013014">
        <w:rPr>
          <w:rFonts w:eastAsia="仿宋_GB2312" w:hint="eastAsia"/>
          <w:sz w:val="32"/>
          <w:szCs w:val="32"/>
        </w:rPr>
        <w:lastRenderedPageBreak/>
        <w:t>闸蟹销售情况进行专项检查，特别对媒体曝光的违法销售阳澄湖大闸蟹情况进行核查，建议针对大型超市和知名商家销售假冒</w:t>
      </w:r>
      <w:r w:rsidRPr="00013014">
        <w:rPr>
          <w:rFonts w:eastAsia="仿宋_GB2312"/>
          <w:sz w:val="32"/>
          <w:szCs w:val="32"/>
        </w:rPr>
        <w:t>“</w:t>
      </w:r>
      <w:r w:rsidRPr="00013014">
        <w:rPr>
          <w:rFonts w:eastAsia="仿宋_GB2312" w:hint="eastAsia"/>
          <w:sz w:val="32"/>
          <w:szCs w:val="32"/>
        </w:rPr>
        <w:t>阳澄湖</w:t>
      </w:r>
      <w:r w:rsidRPr="00013014">
        <w:rPr>
          <w:rFonts w:eastAsia="仿宋_GB2312"/>
          <w:sz w:val="32"/>
          <w:szCs w:val="32"/>
        </w:rPr>
        <w:t>”</w:t>
      </w:r>
      <w:r w:rsidRPr="00013014">
        <w:rPr>
          <w:rFonts w:eastAsia="仿宋_GB2312" w:hint="eastAsia"/>
          <w:sz w:val="32"/>
          <w:szCs w:val="32"/>
        </w:rPr>
        <w:t>大闸蟹的情况，重点检查是否存在食品安全问题，具体查明进货渠道和销售金额，认真排查广告宣传和外包装，严肃查处违法经营行为，同时，规范蟹扣管理，切实保护好阳澄湖大闸蟹地理标志产品。</w:t>
      </w:r>
    </w:p>
    <w:p w:rsidR="00EF5D21" w:rsidRPr="00013014" w:rsidRDefault="00EF5D21" w:rsidP="00013014">
      <w:pPr>
        <w:adjustRightInd w:val="0"/>
        <w:snapToGrid w:val="0"/>
        <w:spacing w:line="560" w:lineRule="exact"/>
        <w:ind w:firstLineChars="200" w:firstLine="640"/>
        <w:rPr>
          <w:rFonts w:eastAsia="仿宋_GB2312"/>
          <w:sz w:val="32"/>
          <w:szCs w:val="32"/>
        </w:rPr>
      </w:pPr>
      <w:r w:rsidRPr="00013014">
        <w:rPr>
          <w:rFonts w:eastAsia="仿宋_GB2312" w:hint="eastAsia"/>
          <w:sz w:val="32"/>
          <w:szCs w:val="32"/>
        </w:rPr>
        <w:t>二、建立跨地域协作机制，形成执法合力。作为原产地的市场监督管理部门要与销售地市场监督管理部门密切协作配合，加大对外地蟹进入阳澄湖水域的管控力度，对销往外地的假冒伪劣阳澄湖大闸蟹联合依法查处。同时，加强网络销售平台监管，重点排查入围商家违法经营阳澄湖大闸蟹的情况，严厉打击违法经营行为，切实维护好广大消费者的合法权益。</w:t>
      </w:r>
    </w:p>
    <w:p w:rsidR="00120481" w:rsidRPr="00013014" w:rsidRDefault="00EF5D21" w:rsidP="00013014">
      <w:pPr>
        <w:adjustRightInd w:val="0"/>
        <w:snapToGrid w:val="0"/>
        <w:spacing w:line="560" w:lineRule="exact"/>
        <w:ind w:firstLineChars="200" w:firstLine="640"/>
        <w:rPr>
          <w:rFonts w:eastAsia="仿宋_GB2312"/>
          <w:sz w:val="32"/>
          <w:szCs w:val="32"/>
        </w:rPr>
      </w:pPr>
      <w:r w:rsidRPr="00013014">
        <w:rPr>
          <w:rFonts w:eastAsia="仿宋_GB2312" w:hint="eastAsia"/>
          <w:sz w:val="32"/>
          <w:szCs w:val="32"/>
        </w:rPr>
        <w:t>三、认真落实好《关于实行国家机关“谁执法谁普法”普法责任制的意见》，建议联合巴城镇阳澄湖蟹业协会对养殖户和销售商进行一次知法守法教育，引导阳澄湖大闸蟹的生产经营户树立规范诚信的经营理念，掌握阳澄湖大闸蟹地理标志保护的相关知识和有效措施，不断提升品牌经营和规范经营的水平，把阳澄湖大闸蟹的金字品牌做大做强。</w:t>
      </w:r>
    </w:p>
    <w:p w:rsidR="00402E4D" w:rsidRPr="00013014" w:rsidRDefault="00402E4D" w:rsidP="00013014">
      <w:pPr>
        <w:adjustRightInd w:val="0"/>
        <w:snapToGrid w:val="0"/>
        <w:spacing w:line="560" w:lineRule="exact"/>
        <w:ind w:firstLineChars="200" w:firstLine="640"/>
        <w:rPr>
          <w:rFonts w:eastAsia="仿宋_GB2312"/>
          <w:sz w:val="32"/>
          <w:szCs w:val="32"/>
        </w:rPr>
      </w:pPr>
      <w:r w:rsidRPr="00013014">
        <w:rPr>
          <w:rFonts w:eastAsia="仿宋_GB2312" w:hint="eastAsia"/>
          <w:sz w:val="32"/>
          <w:szCs w:val="32"/>
        </w:rPr>
        <w:t>请在收到后二个月内作出处理并将处理结果书面回复本院。</w:t>
      </w:r>
    </w:p>
    <w:p w:rsidR="00120481" w:rsidRPr="00013014" w:rsidRDefault="00402E4D" w:rsidP="005F7580">
      <w:pPr>
        <w:adjustRightInd w:val="0"/>
        <w:snapToGrid w:val="0"/>
        <w:spacing w:line="560" w:lineRule="exact"/>
        <w:ind w:firstLineChars="1500" w:firstLine="4800"/>
        <w:rPr>
          <w:rFonts w:eastAsia="仿宋_GB2312"/>
          <w:sz w:val="32"/>
          <w:szCs w:val="32"/>
        </w:rPr>
      </w:pPr>
      <w:bookmarkStart w:id="31" w:name="dqrq"/>
      <w:smartTag w:uri="urn:schemas-microsoft-com:office:smarttags" w:element="chsdate">
        <w:smartTagPr>
          <w:attr w:name="Day" w:val="15"/>
          <w:attr w:name="IsLunarDate" w:val="False"/>
          <w:attr w:name="IsROCDate" w:val="False"/>
          <w:attr w:name="Month" w:val="10"/>
          <w:attr w:name="Year" w:val="2018"/>
        </w:smartTagPr>
        <w:r w:rsidRPr="00013014">
          <w:rPr>
            <w:rFonts w:eastAsia="仿宋_GB2312"/>
            <w:sz w:val="32"/>
            <w:szCs w:val="32"/>
          </w:rPr>
          <w:t>2018</w:t>
        </w:r>
        <w:r w:rsidRPr="00013014">
          <w:rPr>
            <w:rFonts w:eastAsia="仿宋_GB2312"/>
            <w:sz w:val="32"/>
            <w:szCs w:val="32"/>
          </w:rPr>
          <w:t>年</w:t>
        </w:r>
        <w:r w:rsidRPr="00013014">
          <w:rPr>
            <w:rFonts w:eastAsia="仿宋_GB2312"/>
            <w:sz w:val="32"/>
            <w:szCs w:val="32"/>
          </w:rPr>
          <w:t>10</w:t>
        </w:r>
        <w:r w:rsidRPr="00013014">
          <w:rPr>
            <w:rFonts w:eastAsia="仿宋_GB2312"/>
            <w:sz w:val="32"/>
            <w:szCs w:val="32"/>
          </w:rPr>
          <w:t>月</w:t>
        </w:r>
        <w:r w:rsidRPr="00013014">
          <w:rPr>
            <w:rFonts w:eastAsia="仿宋_GB2312"/>
            <w:sz w:val="32"/>
            <w:szCs w:val="32"/>
          </w:rPr>
          <w:t>15</w:t>
        </w:r>
        <w:r w:rsidRPr="00013014">
          <w:rPr>
            <w:rFonts w:eastAsia="仿宋_GB2312"/>
            <w:sz w:val="32"/>
            <w:szCs w:val="32"/>
          </w:rPr>
          <w:t>日</w:t>
        </w:r>
      </w:smartTag>
      <w:bookmarkEnd w:id="31"/>
    </w:p>
    <w:sectPr w:rsidR="00120481" w:rsidRPr="00013014" w:rsidSect="008046EA">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CFB" w:rsidRDefault="00B43CFB" w:rsidP="00BE684E">
      <w:r>
        <w:separator/>
      </w:r>
    </w:p>
  </w:endnote>
  <w:endnote w:type="continuationSeparator" w:id="1">
    <w:p w:rsidR="00B43CFB" w:rsidRDefault="00B43CFB" w:rsidP="00BE6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3486"/>
      <w:docPartObj>
        <w:docPartGallery w:val="Page Numbers (Bottom of Page)"/>
        <w:docPartUnique/>
      </w:docPartObj>
    </w:sdtPr>
    <w:sdtContent>
      <w:p w:rsidR="00013014" w:rsidRDefault="009A5F27">
        <w:pPr>
          <w:pStyle w:val="a4"/>
          <w:jc w:val="center"/>
        </w:pPr>
        <w:fldSimple w:instr=" PAGE   \* MERGEFORMAT ">
          <w:r w:rsidR="005F7580" w:rsidRPr="005F7580">
            <w:rPr>
              <w:noProof/>
              <w:lang w:val="zh-CN"/>
            </w:rPr>
            <w:t>1</w:t>
          </w:r>
        </w:fldSimple>
      </w:p>
    </w:sdtContent>
  </w:sdt>
  <w:p w:rsidR="00013014" w:rsidRDefault="000130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CFB" w:rsidRDefault="00B43CFB" w:rsidP="00BE684E">
      <w:r>
        <w:separator/>
      </w:r>
    </w:p>
  </w:footnote>
  <w:footnote w:type="continuationSeparator" w:id="1">
    <w:p w:rsidR="00B43CFB" w:rsidRDefault="00B43CFB" w:rsidP="00BE6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207F"/>
    <w:rsid w:val="000005AB"/>
    <w:rsid w:val="00002072"/>
    <w:rsid w:val="00003338"/>
    <w:rsid w:val="00003C5E"/>
    <w:rsid w:val="000054C1"/>
    <w:rsid w:val="000057E6"/>
    <w:rsid w:val="00006849"/>
    <w:rsid w:val="00007A34"/>
    <w:rsid w:val="00010521"/>
    <w:rsid w:val="00011E9E"/>
    <w:rsid w:val="00012A16"/>
    <w:rsid w:val="00012EC8"/>
    <w:rsid w:val="00013014"/>
    <w:rsid w:val="000147D9"/>
    <w:rsid w:val="00016C9D"/>
    <w:rsid w:val="000170AD"/>
    <w:rsid w:val="00017E80"/>
    <w:rsid w:val="00020CC1"/>
    <w:rsid w:val="000213EC"/>
    <w:rsid w:val="0002168D"/>
    <w:rsid w:val="00021C80"/>
    <w:rsid w:val="00024714"/>
    <w:rsid w:val="00025928"/>
    <w:rsid w:val="000262E8"/>
    <w:rsid w:val="0002691C"/>
    <w:rsid w:val="00027120"/>
    <w:rsid w:val="00030BE0"/>
    <w:rsid w:val="00030D6D"/>
    <w:rsid w:val="00030D8F"/>
    <w:rsid w:val="00030E1A"/>
    <w:rsid w:val="00031543"/>
    <w:rsid w:val="00031A99"/>
    <w:rsid w:val="00033878"/>
    <w:rsid w:val="00033CD1"/>
    <w:rsid w:val="0003570B"/>
    <w:rsid w:val="000357D8"/>
    <w:rsid w:val="00037026"/>
    <w:rsid w:val="000415F1"/>
    <w:rsid w:val="00041FCF"/>
    <w:rsid w:val="00043B91"/>
    <w:rsid w:val="00043D1E"/>
    <w:rsid w:val="000440B4"/>
    <w:rsid w:val="00044704"/>
    <w:rsid w:val="0004650F"/>
    <w:rsid w:val="0004702E"/>
    <w:rsid w:val="000471E1"/>
    <w:rsid w:val="00050252"/>
    <w:rsid w:val="00050360"/>
    <w:rsid w:val="000503AC"/>
    <w:rsid w:val="00050DC8"/>
    <w:rsid w:val="00051177"/>
    <w:rsid w:val="0005126D"/>
    <w:rsid w:val="000533C6"/>
    <w:rsid w:val="00053430"/>
    <w:rsid w:val="000539A8"/>
    <w:rsid w:val="0005485B"/>
    <w:rsid w:val="000549CF"/>
    <w:rsid w:val="00055A18"/>
    <w:rsid w:val="00055B21"/>
    <w:rsid w:val="00055CB9"/>
    <w:rsid w:val="00057434"/>
    <w:rsid w:val="00061B3A"/>
    <w:rsid w:val="00061C41"/>
    <w:rsid w:val="00061D24"/>
    <w:rsid w:val="0006302F"/>
    <w:rsid w:val="00063B41"/>
    <w:rsid w:val="00063EF7"/>
    <w:rsid w:val="00065AB7"/>
    <w:rsid w:val="000660EB"/>
    <w:rsid w:val="000663FA"/>
    <w:rsid w:val="00067810"/>
    <w:rsid w:val="000711C0"/>
    <w:rsid w:val="0007200E"/>
    <w:rsid w:val="00073162"/>
    <w:rsid w:val="000738C0"/>
    <w:rsid w:val="00073B30"/>
    <w:rsid w:val="00075127"/>
    <w:rsid w:val="00075370"/>
    <w:rsid w:val="00075B03"/>
    <w:rsid w:val="0007653F"/>
    <w:rsid w:val="000770C1"/>
    <w:rsid w:val="00082F95"/>
    <w:rsid w:val="00083EDE"/>
    <w:rsid w:val="00084A7A"/>
    <w:rsid w:val="000863FC"/>
    <w:rsid w:val="0008661F"/>
    <w:rsid w:val="00087A1A"/>
    <w:rsid w:val="00087D68"/>
    <w:rsid w:val="00090330"/>
    <w:rsid w:val="00090665"/>
    <w:rsid w:val="00090866"/>
    <w:rsid w:val="00094D83"/>
    <w:rsid w:val="000967BF"/>
    <w:rsid w:val="000A11F0"/>
    <w:rsid w:val="000A1AAA"/>
    <w:rsid w:val="000A25FA"/>
    <w:rsid w:val="000A2751"/>
    <w:rsid w:val="000A5625"/>
    <w:rsid w:val="000A68D6"/>
    <w:rsid w:val="000A6C27"/>
    <w:rsid w:val="000A728D"/>
    <w:rsid w:val="000B06B7"/>
    <w:rsid w:val="000B49F2"/>
    <w:rsid w:val="000B53DF"/>
    <w:rsid w:val="000B5F3B"/>
    <w:rsid w:val="000B768B"/>
    <w:rsid w:val="000B7C71"/>
    <w:rsid w:val="000C054D"/>
    <w:rsid w:val="000C078D"/>
    <w:rsid w:val="000C0819"/>
    <w:rsid w:val="000C0932"/>
    <w:rsid w:val="000C09F6"/>
    <w:rsid w:val="000C0DC5"/>
    <w:rsid w:val="000C1532"/>
    <w:rsid w:val="000C59A8"/>
    <w:rsid w:val="000D10BD"/>
    <w:rsid w:val="000D1270"/>
    <w:rsid w:val="000D4465"/>
    <w:rsid w:val="000D4839"/>
    <w:rsid w:val="000D4B51"/>
    <w:rsid w:val="000E0250"/>
    <w:rsid w:val="000E0A82"/>
    <w:rsid w:val="000E22CC"/>
    <w:rsid w:val="000E352A"/>
    <w:rsid w:val="000E39A0"/>
    <w:rsid w:val="000E4921"/>
    <w:rsid w:val="000E4C37"/>
    <w:rsid w:val="000E5599"/>
    <w:rsid w:val="000E7653"/>
    <w:rsid w:val="000F0103"/>
    <w:rsid w:val="000F1746"/>
    <w:rsid w:val="000F2753"/>
    <w:rsid w:val="000F3E23"/>
    <w:rsid w:val="000F6CC0"/>
    <w:rsid w:val="000F71B5"/>
    <w:rsid w:val="0010229A"/>
    <w:rsid w:val="00102B0C"/>
    <w:rsid w:val="00103A9A"/>
    <w:rsid w:val="0010404C"/>
    <w:rsid w:val="00104D16"/>
    <w:rsid w:val="001074AC"/>
    <w:rsid w:val="0011229B"/>
    <w:rsid w:val="00112831"/>
    <w:rsid w:val="001134E1"/>
    <w:rsid w:val="001166DA"/>
    <w:rsid w:val="00116BEC"/>
    <w:rsid w:val="00116FB1"/>
    <w:rsid w:val="00117400"/>
    <w:rsid w:val="00120481"/>
    <w:rsid w:val="00120E94"/>
    <w:rsid w:val="00121B45"/>
    <w:rsid w:val="00121D6E"/>
    <w:rsid w:val="0012367B"/>
    <w:rsid w:val="001248A6"/>
    <w:rsid w:val="00124BB3"/>
    <w:rsid w:val="001254A1"/>
    <w:rsid w:val="00125D9C"/>
    <w:rsid w:val="001278B9"/>
    <w:rsid w:val="00131EDC"/>
    <w:rsid w:val="00132648"/>
    <w:rsid w:val="001342A8"/>
    <w:rsid w:val="001348CF"/>
    <w:rsid w:val="00135DC4"/>
    <w:rsid w:val="00136171"/>
    <w:rsid w:val="001362FA"/>
    <w:rsid w:val="00137B36"/>
    <w:rsid w:val="00141F11"/>
    <w:rsid w:val="001420C9"/>
    <w:rsid w:val="0014294A"/>
    <w:rsid w:val="001447CC"/>
    <w:rsid w:val="00144B68"/>
    <w:rsid w:val="00144E7D"/>
    <w:rsid w:val="001466B1"/>
    <w:rsid w:val="0015047E"/>
    <w:rsid w:val="001508E2"/>
    <w:rsid w:val="00151F04"/>
    <w:rsid w:val="001530EE"/>
    <w:rsid w:val="001531E5"/>
    <w:rsid w:val="0015351C"/>
    <w:rsid w:val="0015375E"/>
    <w:rsid w:val="001550A7"/>
    <w:rsid w:val="001557D5"/>
    <w:rsid w:val="00155A11"/>
    <w:rsid w:val="001564AA"/>
    <w:rsid w:val="0015716B"/>
    <w:rsid w:val="00157465"/>
    <w:rsid w:val="00157DE8"/>
    <w:rsid w:val="00157F4C"/>
    <w:rsid w:val="00160A02"/>
    <w:rsid w:val="00161A1B"/>
    <w:rsid w:val="00164C3F"/>
    <w:rsid w:val="00166640"/>
    <w:rsid w:val="001672AB"/>
    <w:rsid w:val="00167C4C"/>
    <w:rsid w:val="00170B90"/>
    <w:rsid w:val="00171300"/>
    <w:rsid w:val="00173034"/>
    <w:rsid w:val="001732DA"/>
    <w:rsid w:val="00174327"/>
    <w:rsid w:val="001743F7"/>
    <w:rsid w:val="001752A1"/>
    <w:rsid w:val="00175A5F"/>
    <w:rsid w:val="00176029"/>
    <w:rsid w:val="00176275"/>
    <w:rsid w:val="001807AF"/>
    <w:rsid w:val="001810DA"/>
    <w:rsid w:val="00184F1A"/>
    <w:rsid w:val="00185664"/>
    <w:rsid w:val="00187015"/>
    <w:rsid w:val="00187785"/>
    <w:rsid w:val="00187929"/>
    <w:rsid w:val="0019164C"/>
    <w:rsid w:val="001920A7"/>
    <w:rsid w:val="001929E2"/>
    <w:rsid w:val="00193190"/>
    <w:rsid w:val="001936B3"/>
    <w:rsid w:val="00194473"/>
    <w:rsid w:val="0019458D"/>
    <w:rsid w:val="00195AFC"/>
    <w:rsid w:val="00196CF6"/>
    <w:rsid w:val="00197396"/>
    <w:rsid w:val="00197E39"/>
    <w:rsid w:val="001A02FD"/>
    <w:rsid w:val="001A07CD"/>
    <w:rsid w:val="001A2163"/>
    <w:rsid w:val="001A380B"/>
    <w:rsid w:val="001A4009"/>
    <w:rsid w:val="001A6052"/>
    <w:rsid w:val="001A70E0"/>
    <w:rsid w:val="001B0866"/>
    <w:rsid w:val="001B30AC"/>
    <w:rsid w:val="001B3F20"/>
    <w:rsid w:val="001B4380"/>
    <w:rsid w:val="001B6071"/>
    <w:rsid w:val="001B6B38"/>
    <w:rsid w:val="001C0EEA"/>
    <w:rsid w:val="001C12E8"/>
    <w:rsid w:val="001C1335"/>
    <w:rsid w:val="001C19FA"/>
    <w:rsid w:val="001C1D67"/>
    <w:rsid w:val="001C1F6E"/>
    <w:rsid w:val="001C28D1"/>
    <w:rsid w:val="001C2957"/>
    <w:rsid w:val="001C29B1"/>
    <w:rsid w:val="001C2CAF"/>
    <w:rsid w:val="001C335F"/>
    <w:rsid w:val="001C4520"/>
    <w:rsid w:val="001C464F"/>
    <w:rsid w:val="001C6583"/>
    <w:rsid w:val="001C6F54"/>
    <w:rsid w:val="001D07F8"/>
    <w:rsid w:val="001D16BE"/>
    <w:rsid w:val="001D1E62"/>
    <w:rsid w:val="001D25CA"/>
    <w:rsid w:val="001D3CA2"/>
    <w:rsid w:val="001D45D4"/>
    <w:rsid w:val="001D49B3"/>
    <w:rsid w:val="001D4EF1"/>
    <w:rsid w:val="001D6762"/>
    <w:rsid w:val="001D687C"/>
    <w:rsid w:val="001D7896"/>
    <w:rsid w:val="001D7C0A"/>
    <w:rsid w:val="001D7F40"/>
    <w:rsid w:val="001E015D"/>
    <w:rsid w:val="001E2EA5"/>
    <w:rsid w:val="001E31A7"/>
    <w:rsid w:val="001E456F"/>
    <w:rsid w:val="001E488D"/>
    <w:rsid w:val="001E7DED"/>
    <w:rsid w:val="001E7E64"/>
    <w:rsid w:val="001F0D57"/>
    <w:rsid w:val="001F1225"/>
    <w:rsid w:val="001F12EF"/>
    <w:rsid w:val="001F1D11"/>
    <w:rsid w:val="001F3615"/>
    <w:rsid w:val="001F37D5"/>
    <w:rsid w:val="001F45EA"/>
    <w:rsid w:val="001F476C"/>
    <w:rsid w:val="001F5025"/>
    <w:rsid w:val="001F55F2"/>
    <w:rsid w:val="001F6673"/>
    <w:rsid w:val="001F783D"/>
    <w:rsid w:val="001F7AFD"/>
    <w:rsid w:val="00200653"/>
    <w:rsid w:val="00201265"/>
    <w:rsid w:val="0020346B"/>
    <w:rsid w:val="00203AA8"/>
    <w:rsid w:val="00203BF9"/>
    <w:rsid w:val="00204025"/>
    <w:rsid w:val="0020454C"/>
    <w:rsid w:val="00205A62"/>
    <w:rsid w:val="0021135E"/>
    <w:rsid w:val="00212315"/>
    <w:rsid w:val="0021266C"/>
    <w:rsid w:val="002148AC"/>
    <w:rsid w:val="0021502A"/>
    <w:rsid w:val="0021579B"/>
    <w:rsid w:val="0021600F"/>
    <w:rsid w:val="00217C09"/>
    <w:rsid w:val="00221C21"/>
    <w:rsid w:val="002226A9"/>
    <w:rsid w:val="00222B4F"/>
    <w:rsid w:val="00223376"/>
    <w:rsid w:val="002238FB"/>
    <w:rsid w:val="002272A1"/>
    <w:rsid w:val="002272A3"/>
    <w:rsid w:val="002330F6"/>
    <w:rsid w:val="00233B8C"/>
    <w:rsid w:val="00240ADB"/>
    <w:rsid w:val="00241091"/>
    <w:rsid w:val="00241784"/>
    <w:rsid w:val="0024233A"/>
    <w:rsid w:val="00242742"/>
    <w:rsid w:val="00244849"/>
    <w:rsid w:val="00245EDB"/>
    <w:rsid w:val="0024768D"/>
    <w:rsid w:val="00247726"/>
    <w:rsid w:val="002477A9"/>
    <w:rsid w:val="00251012"/>
    <w:rsid w:val="0025191F"/>
    <w:rsid w:val="002522CB"/>
    <w:rsid w:val="00252646"/>
    <w:rsid w:val="00252AD4"/>
    <w:rsid w:val="002533D5"/>
    <w:rsid w:val="00254957"/>
    <w:rsid w:val="002559B7"/>
    <w:rsid w:val="00256E8E"/>
    <w:rsid w:val="00256FB5"/>
    <w:rsid w:val="0026030C"/>
    <w:rsid w:val="00262F28"/>
    <w:rsid w:val="00263A7F"/>
    <w:rsid w:val="00265105"/>
    <w:rsid w:val="00265FA6"/>
    <w:rsid w:val="002667AA"/>
    <w:rsid w:val="0027167A"/>
    <w:rsid w:val="00271C74"/>
    <w:rsid w:val="00272E9A"/>
    <w:rsid w:val="00273FBB"/>
    <w:rsid w:val="00274F4A"/>
    <w:rsid w:val="00276362"/>
    <w:rsid w:val="00276A5D"/>
    <w:rsid w:val="00280251"/>
    <w:rsid w:val="00280E06"/>
    <w:rsid w:val="002817D6"/>
    <w:rsid w:val="00283664"/>
    <w:rsid w:val="00286793"/>
    <w:rsid w:val="00286CF5"/>
    <w:rsid w:val="002916DF"/>
    <w:rsid w:val="002917AC"/>
    <w:rsid w:val="00292428"/>
    <w:rsid w:val="00292B6D"/>
    <w:rsid w:val="0029348D"/>
    <w:rsid w:val="00294B4E"/>
    <w:rsid w:val="0029508C"/>
    <w:rsid w:val="002950C2"/>
    <w:rsid w:val="002961B9"/>
    <w:rsid w:val="002967FB"/>
    <w:rsid w:val="00296B46"/>
    <w:rsid w:val="002976BC"/>
    <w:rsid w:val="00297D1C"/>
    <w:rsid w:val="00297DB9"/>
    <w:rsid w:val="002A0E26"/>
    <w:rsid w:val="002A1DFF"/>
    <w:rsid w:val="002A4B6B"/>
    <w:rsid w:val="002A4EC6"/>
    <w:rsid w:val="002A5091"/>
    <w:rsid w:val="002A5E7A"/>
    <w:rsid w:val="002A6A3D"/>
    <w:rsid w:val="002A724C"/>
    <w:rsid w:val="002B01C7"/>
    <w:rsid w:val="002B08F0"/>
    <w:rsid w:val="002B0F11"/>
    <w:rsid w:val="002B149E"/>
    <w:rsid w:val="002B2068"/>
    <w:rsid w:val="002B22A9"/>
    <w:rsid w:val="002B2AF5"/>
    <w:rsid w:val="002B2D0C"/>
    <w:rsid w:val="002B4E71"/>
    <w:rsid w:val="002B654C"/>
    <w:rsid w:val="002B7267"/>
    <w:rsid w:val="002B736F"/>
    <w:rsid w:val="002B77CD"/>
    <w:rsid w:val="002B79A5"/>
    <w:rsid w:val="002B7C3D"/>
    <w:rsid w:val="002C11EE"/>
    <w:rsid w:val="002C1C68"/>
    <w:rsid w:val="002C1C94"/>
    <w:rsid w:val="002C3B08"/>
    <w:rsid w:val="002C4308"/>
    <w:rsid w:val="002C5565"/>
    <w:rsid w:val="002C6C68"/>
    <w:rsid w:val="002D00F7"/>
    <w:rsid w:val="002D03B8"/>
    <w:rsid w:val="002D1588"/>
    <w:rsid w:val="002D283A"/>
    <w:rsid w:val="002D3746"/>
    <w:rsid w:val="002D4674"/>
    <w:rsid w:val="002D4EEF"/>
    <w:rsid w:val="002D5C4E"/>
    <w:rsid w:val="002D6C5C"/>
    <w:rsid w:val="002D6E7C"/>
    <w:rsid w:val="002D7B28"/>
    <w:rsid w:val="002D7E3D"/>
    <w:rsid w:val="002E0953"/>
    <w:rsid w:val="002E14BB"/>
    <w:rsid w:val="002E1747"/>
    <w:rsid w:val="002E1F7E"/>
    <w:rsid w:val="002E2245"/>
    <w:rsid w:val="002E4213"/>
    <w:rsid w:val="002E5FD0"/>
    <w:rsid w:val="002F004A"/>
    <w:rsid w:val="002F0200"/>
    <w:rsid w:val="002F0B98"/>
    <w:rsid w:val="002F163F"/>
    <w:rsid w:val="002F1A1A"/>
    <w:rsid w:val="002F3213"/>
    <w:rsid w:val="002F3A26"/>
    <w:rsid w:val="002F5583"/>
    <w:rsid w:val="002F621C"/>
    <w:rsid w:val="002F65EA"/>
    <w:rsid w:val="002F74C4"/>
    <w:rsid w:val="00300294"/>
    <w:rsid w:val="003007A6"/>
    <w:rsid w:val="00300EF6"/>
    <w:rsid w:val="0030176D"/>
    <w:rsid w:val="003039E2"/>
    <w:rsid w:val="00303BEF"/>
    <w:rsid w:val="00304EF9"/>
    <w:rsid w:val="003057D2"/>
    <w:rsid w:val="003058FF"/>
    <w:rsid w:val="003116FA"/>
    <w:rsid w:val="00311A6F"/>
    <w:rsid w:val="00312681"/>
    <w:rsid w:val="0031342C"/>
    <w:rsid w:val="003143C8"/>
    <w:rsid w:val="00314B50"/>
    <w:rsid w:val="00314DA6"/>
    <w:rsid w:val="00320DC2"/>
    <w:rsid w:val="00321163"/>
    <w:rsid w:val="003221D4"/>
    <w:rsid w:val="00323185"/>
    <w:rsid w:val="003231EE"/>
    <w:rsid w:val="00323217"/>
    <w:rsid w:val="003232A6"/>
    <w:rsid w:val="003236EE"/>
    <w:rsid w:val="00323905"/>
    <w:rsid w:val="00323915"/>
    <w:rsid w:val="00323F11"/>
    <w:rsid w:val="003245A9"/>
    <w:rsid w:val="0032474E"/>
    <w:rsid w:val="00324BD7"/>
    <w:rsid w:val="00327C5A"/>
    <w:rsid w:val="0033142E"/>
    <w:rsid w:val="0033254A"/>
    <w:rsid w:val="00333ABA"/>
    <w:rsid w:val="00333CFD"/>
    <w:rsid w:val="00333E96"/>
    <w:rsid w:val="003347C2"/>
    <w:rsid w:val="00335739"/>
    <w:rsid w:val="00335DE4"/>
    <w:rsid w:val="00336097"/>
    <w:rsid w:val="00336702"/>
    <w:rsid w:val="0033689B"/>
    <w:rsid w:val="00337034"/>
    <w:rsid w:val="0034054E"/>
    <w:rsid w:val="003405E3"/>
    <w:rsid w:val="00341093"/>
    <w:rsid w:val="0034299E"/>
    <w:rsid w:val="00342BB0"/>
    <w:rsid w:val="00343AD6"/>
    <w:rsid w:val="00343B3D"/>
    <w:rsid w:val="00343C7C"/>
    <w:rsid w:val="003449BC"/>
    <w:rsid w:val="00344AEF"/>
    <w:rsid w:val="00344F59"/>
    <w:rsid w:val="00346647"/>
    <w:rsid w:val="0035013A"/>
    <w:rsid w:val="0035280E"/>
    <w:rsid w:val="0035374F"/>
    <w:rsid w:val="00353EA1"/>
    <w:rsid w:val="00354474"/>
    <w:rsid w:val="0035492B"/>
    <w:rsid w:val="00354D93"/>
    <w:rsid w:val="0035720A"/>
    <w:rsid w:val="0035749B"/>
    <w:rsid w:val="00360210"/>
    <w:rsid w:val="003607F2"/>
    <w:rsid w:val="00360CB0"/>
    <w:rsid w:val="003621C8"/>
    <w:rsid w:val="003636AD"/>
    <w:rsid w:val="0036386B"/>
    <w:rsid w:val="0036386C"/>
    <w:rsid w:val="00364A28"/>
    <w:rsid w:val="00364AD8"/>
    <w:rsid w:val="00365638"/>
    <w:rsid w:val="00367236"/>
    <w:rsid w:val="00367758"/>
    <w:rsid w:val="00367919"/>
    <w:rsid w:val="00367E65"/>
    <w:rsid w:val="00370327"/>
    <w:rsid w:val="00371E42"/>
    <w:rsid w:val="003739A5"/>
    <w:rsid w:val="0037419F"/>
    <w:rsid w:val="00376B11"/>
    <w:rsid w:val="00376C04"/>
    <w:rsid w:val="00380E59"/>
    <w:rsid w:val="00380F3E"/>
    <w:rsid w:val="00381316"/>
    <w:rsid w:val="0038196F"/>
    <w:rsid w:val="00381DF0"/>
    <w:rsid w:val="0038283C"/>
    <w:rsid w:val="00383048"/>
    <w:rsid w:val="00384871"/>
    <w:rsid w:val="00385364"/>
    <w:rsid w:val="003856FE"/>
    <w:rsid w:val="0038630C"/>
    <w:rsid w:val="00386339"/>
    <w:rsid w:val="0038677A"/>
    <w:rsid w:val="003874A8"/>
    <w:rsid w:val="0039063C"/>
    <w:rsid w:val="00390C83"/>
    <w:rsid w:val="00390FD8"/>
    <w:rsid w:val="0039159E"/>
    <w:rsid w:val="0039174A"/>
    <w:rsid w:val="0039200E"/>
    <w:rsid w:val="00395D12"/>
    <w:rsid w:val="00397981"/>
    <w:rsid w:val="00397B11"/>
    <w:rsid w:val="00397C75"/>
    <w:rsid w:val="003A023B"/>
    <w:rsid w:val="003A08FE"/>
    <w:rsid w:val="003A1502"/>
    <w:rsid w:val="003A17AC"/>
    <w:rsid w:val="003A24D7"/>
    <w:rsid w:val="003A2FF3"/>
    <w:rsid w:val="003A31BD"/>
    <w:rsid w:val="003A374B"/>
    <w:rsid w:val="003A3D1D"/>
    <w:rsid w:val="003A3DB2"/>
    <w:rsid w:val="003A51A7"/>
    <w:rsid w:val="003A68C5"/>
    <w:rsid w:val="003B02DB"/>
    <w:rsid w:val="003B0492"/>
    <w:rsid w:val="003B1D68"/>
    <w:rsid w:val="003B1D99"/>
    <w:rsid w:val="003B21B5"/>
    <w:rsid w:val="003B2C10"/>
    <w:rsid w:val="003B2F8B"/>
    <w:rsid w:val="003B4292"/>
    <w:rsid w:val="003B6727"/>
    <w:rsid w:val="003B76B9"/>
    <w:rsid w:val="003C15E4"/>
    <w:rsid w:val="003C2D9F"/>
    <w:rsid w:val="003C3DAC"/>
    <w:rsid w:val="003C58AB"/>
    <w:rsid w:val="003C6CDD"/>
    <w:rsid w:val="003D2E7D"/>
    <w:rsid w:val="003D357C"/>
    <w:rsid w:val="003D35A6"/>
    <w:rsid w:val="003D3696"/>
    <w:rsid w:val="003D4996"/>
    <w:rsid w:val="003D7175"/>
    <w:rsid w:val="003E0255"/>
    <w:rsid w:val="003E0C64"/>
    <w:rsid w:val="003E162C"/>
    <w:rsid w:val="003E1B23"/>
    <w:rsid w:val="003E39C6"/>
    <w:rsid w:val="003E50EE"/>
    <w:rsid w:val="003E5874"/>
    <w:rsid w:val="003E62EB"/>
    <w:rsid w:val="003E64FB"/>
    <w:rsid w:val="003E6CF1"/>
    <w:rsid w:val="003F159F"/>
    <w:rsid w:val="003F23BE"/>
    <w:rsid w:val="003F4F9E"/>
    <w:rsid w:val="003F6DB0"/>
    <w:rsid w:val="003F7070"/>
    <w:rsid w:val="003F76EF"/>
    <w:rsid w:val="00400182"/>
    <w:rsid w:val="00400411"/>
    <w:rsid w:val="00401309"/>
    <w:rsid w:val="004017FE"/>
    <w:rsid w:val="004020EB"/>
    <w:rsid w:val="004023FF"/>
    <w:rsid w:val="004027DC"/>
    <w:rsid w:val="00402B64"/>
    <w:rsid w:val="00402E4D"/>
    <w:rsid w:val="0040320F"/>
    <w:rsid w:val="00403CDF"/>
    <w:rsid w:val="0040530F"/>
    <w:rsid w:val="00406826"/>
    <w:rsid w:val="00410070"/>
    <w:rsid w:val="004125A1"/>
    <w:rsid w:val="004134BE"/>
    <w:rsid w:val="00413DB3"/>
    <w:rsid w:val="004168A8"/>
    <w:rsid w:val="00416B56"/>
    <w:rsid w:val="00416C41"/>
    <w:rsid w:val="00416CAF"/>
    <w:rsid w:val="00420116"/>
    <w:rsid w:val="0042238D"/>
    <w:rsid w:val="004227C0"/>
    <w:rsid w:val="00422C22"/>
    <w:rsid w:val="00424C8C"/>
    <w:rsid w:val="0042500F"/>
    <w:rsid w:val="00426466"/>
    <w:rsid w:val="00431AE1"/>
    <w:rsid w:val="00431CF2"/>
    <w:rsid w:val="004323AA"/>
    <w:rsid w:val="00432531"/>
    <w:rsid w:val="00433AAF"/>
    <w:rsid w:val="00433BDD"/>
    <w:rsid w:val="00433F65"/>
    <w:rsid w:val="004357DD"/>
    <w:rsid w:val="0044082E"/>
    <w:rsid w:val="004417C7"/>
    <w:rsid w:val="004419F1"/>
    <w:rsid w:val="004448F2"/>
    <w:rsid w:val="00444EE5"/>
    <w:rsid w:val="0044508A"/>
    <w:rsid w:val="004469C6"/>
    <w:rsid w:val="0044778C"/>
    <w:rsid w:val="004479B7"/>
    <w:rsid w:val="00447D5C"/>
    <w:rsid w:val="00451DFA"/>
    <w:rsid w:val="0045268C"/>
    <w:rsid w:val="00452A10"/>
    <w:rsid w:val="00452ACA"/>
    <w:rsid w:val="00454941"/>
    <w:rsid w:val="00454EFA"/>
    <w:rsid w:val="004563A3"/>
    <w:rsid w:val="00456565"/>
    <w:rsid w:val="004578F6"/>
    <w:rsid w:val="0046150D"/>
    <w:rsid w:val="0046159B"/>
    <w:rsid w:val="0046331B"/>
    <w:rsid w:val="00464680"/>
    <w:rsid w:val="004655EA"/>
    <w:rsid w:val="00467FD9"/>
    <w:rsid w:val="0047034F"/>
    <w:rsid w:val="00470EDD"/>
    <w:rsid w:val="00470F31"/>
    <w:rsid w:val="00471C72"/>
    <w:rsid w:val="00474066"/>
    <w:rsid w:val="0047649A"/>
    <w:rsid w:val="00477CDD"/>
    <w:rsid w:val="00480556"/>
    <w:rsid w:val="00480BC2"/>
    <w:rsid w:val="00482D12"/>
    <w:rsid w:val="00482E80"/>
    <w:rsid w:val="0048556F"/>
    <w:rsid w:val="00487665"/>
    <w:rsid w:val="00490096"/>
    <w:rsid w:val="00490A47"/>
    <w:rsid w:val="00490E3E"/>
    <w:rsid w:val="00491449"/>
    <w:rsid w:val="00491FA2"/>
    <w:rsid w:val="004923AD"/>
    <w:rsid w:val="00492E71"/>
    <w:rsid w:val="004939AA"/>
    <w:rsid w:val="00494660"/>
    <w:rsid w:val="00494E27"/>
    <w:rsid w:val="004951D4"/>
    <w:rsid w:val="004951DC"/>
    <w:rsid w:val="00496124"/>
    <w:rsid w:val="00496AB4"/>
    <w:rsid w:val="00497774"/>
    <w:rsid w:val="004A0D1E"/>
    <w:rsid w:val="004A1C74"/>
    <w:rsid w:val="004A2F1F"/>
    <w:rsid w:val="004A3048"/>
    <w:rsid w:val="004A34D3"/>
    <w:rsid w:val="004A39D8"/>
    <w:rsid w:val="004A647D"/>
    <w:rsid w:val="004A7F44"/>
    <w:rsid w:val="004B046B"/>
    <w:rsid w:val="004B16F3"/>
    <w:rsid w:val="004B1B76"/>
    <w:rsid w:val="004B260C"/>
    <w:rsid w:val="004B2931"/>
    <w:rsid w:val="004B34BB"/>
    <w:rsid w:val="004B5C27"/>
    <w:rsid w:val="004B5C32"/>
    <w:rsid w:val="004B7279"/>
    <w:rsid w:val="004B75CC"/>
    <w:rsid w:val="004C09A2"/>
    <w:rsid w:val="004C1234"/>
    <w:rsid w:val="004C13CA"/>
    <w:rsid w:val="004C1EEA"/>
    <w:rsid w:val="004C2365"/>
    <w:rsid w:val="004C35EA"/>
    <w:rsid w:val="004C3D32"/>
    <w:rsid w:val="004C41C2"/>
    <w:rsid w:val="004C4475"/>
    <w:rsid w:val="004C465F"/>
    <w:rsid w:val="004C6CB0"/>
    <w:rsid w:val="004D0333"/>
    <w:rsid w:val="004D082D"/>
    <w:rsid w:val="004D0DD8"/>
    <w:rsid w:val="004D24D9"/>
    <w:rsid w:val="004D2512"/>
    <w:rsid w:val="004D37E2"/>
    <w:rsid w:val="004D6FB4"/>
    <w:rsid w:val="004E033A"/>
    <w:rsid w:val="004E135E"/>
    <w:rsid w:val="004E1CF5"/>
    <w:rsid w:val="004E2654"/>
    <w:rsid w:val="004E2A53"/>
    <w:rsid w:val="004E2CEE"/>
    <w:rsid w:val="004E4A9F"/>
    <w:rsid w:val="004E528B"/>
    <w:rsid w:val="004E5E88"/>
    <w:rsid w:val="004E67D4"/>
    <w:rsid w:val="004F2BB9"/>
    <w:rsid w:val="004F3DCD"/>
    <w:rsid w:val="004F4E07"/>
    <w:rsid w:val="004F4EEA"/>
    <w:rsid w:val="004F570D"/>
    <w:rsid w:val="004F6403"/>
    <w:rsid w:val="004F757B"/>
    <w:rsid w:val="005010FB"/>
    <w:rsid w:val="005019B3"/>
    <w:rsid w:val="00502A76"/>
    <w:rsid w:val="00503720"/>
    <w:rsid w:val="00506338"/>
    <w:rsid w:val="00510631"/>
    <w:rsid w:val="00511B5A"/>
    <w:rsid w:val="00513ECA"/>
    <w:rsid w:val="0051554D"/>
    <w:rsid w:val="005155DD"/>
    <w:rsid w:val="00516749"/>
    <w:rsid w:val="0051785E"/>
    <w:rsid w:val="00517F8F"/>
    <w:rsid w:val="00520F56"/>
    <w:rsid w:val="005213D0"/>
    <w:rsid w:val="00522338"/>
    <w:rsid w:val="00523444"/>
    <w:rsid w:val="00525D99"/>
    <w:rsid w:val="00527D4D"/>
    <w:rsid w:val="00531B2B"/>
    <w:rsid w:val="00532465"/>
    <w:rsid w:val="00532724"/>
    <w:rsid w:val="00534478"/>
    <w:rsid w:val="00534C31"/>
    <w:rsid w:val="00534E7B"/>
    <w:rsid w:val="00537936"/>
    <w:rsid w:val="00542D2E"/>
    <w:rsid w:val="005439B3"/>
    <w:rsid w:val="00544613"/>
    <w:rsid w:val="00544E23"/>
    <w:rsid w:val="00546137"/>
    <w:rsid w:val="00546753"/>
    <w:rsid w:val="00546781"/>
    <w:rsid w:val="00547B85"/>
    <w:rsid w:val="005507AD"/>
    <w:rsid w:val="00551828"/>
    <w:rsid w:val="005523F1"/>
    <w:rsid w:val="005527D7"/>
    <w:rsid w:val="0055440A"/>
    <w:rsid w:val="00554DCA"/>
    <w:rsid w:val="005569D5"/>
    <w:rsid w:val="00557996"/>
    <w:rsid w:val="005625D3"/>
    <w:rsid w:val="00563540"/>
    <w:rsid w:val="00564109"/>
    <w:rsid w:val="00564710"/>
    <w:rsid w:val="00565EFD"/>
    <w:rsid w:val="00567B3E"/>
    <w:rsid w:val="00567D69"/>
    <w:rsid w:val="00572835"/>
    <w:rsid w:val="00572F25"/>
    <w:rsid w:val="00573A45"/>
    <w:rsid w:val="00574F28"/>
    <w:rsid w:val="005753A3"/>
    <w:rsid w:val="005757E9"/>
    <w:rsid w:val="005759ED"/>
    <w:rsid w:val="00575FCB"/>
    <w:rsid w:val="00577525"/>
    <w:rsid w:val="0057760E"/>
    <w:rsid w:val="00580E9C"/>
    <w:rsid w:val="00580EF6"/>
    <w:rsid w:val="0058155D"/>
    <w:rsid w:val="005820C0"/>
    <w:rsid w:val="005825A1"/>
    <w:rsid w:val="00585158"/>
    <w:rsid w:val="00586BFA"/>
    <w:rsid w:val="00587450"/>
    <w:rsid w:val="00587521"/>
    <w:rsid w:val="005877C9"/>
    <w:rsid w:val="0058782C"/>
    <w:rsid w:val="00587DC9"/>
    <w:rsid w:val="00591528"/>
    <w:rsid w:val="0059262B"/>
    <w:rsid w:val="00592C51"/>
    <w:rsid w:val="00592EF4"/>
    <w:rsid w:val="00594817"/>
    <w:rsid w:val="005956A3"/>
    <w:rsid w:val="005957D0"/>
    <w:rsid w:val="005A4213"/>
    <w:rsid w:val="005A4BA7"/>
    <w:rsid w:val="005A57FE"/>
    <w:rsid w:val="005A59E0"/>
    <w:rsid w:val="005A64A2"/>
    <w:rsid w:val="005A798E"/>
    <w:rsid w:val="005A7F22"/>
    <w:rsid w:val="005B1C1C"/>
    <w:rsid w:val="005B224F"/>
    <w:rsid w:val="005B3118"/>
    <w:rsid w:val="005B363F"/>
    <w:rsid w:val="005B4B90"/>
    <w:rsid w:val="005B5248"/>
    <w:rsid w:val="005B59E5"/>
    <w:rsid w:val="005B5EAA"/>
    <w:rsid w:val="005B7463"/>
    <w:rsid w:val="005B769E"/>
    <w:rsid w:val="005C04C9"/>
    <w:rsid w:val="005C107D"/>
    <w:rsid w:val="005C2E5F"/>
    <w:rsid w:val="005C37A2"/>
    <w:rsid w:val="005C42BF"/>
    <w:rsid w:val="005C5AD7"/>
    <w:rsid w:val="005C5DB9"/>
    <w:rsid w:val="005C6AF2"/>
    <w:rsid w:val="005C7851"/>
    <w:rsid w:val="005C7F75"/>
    <w:rsid w:val="005D08AC"/>
    <w:rsid w:val="005D1D9F"/>
    <w:rsid w:val="005D44C4"/>
    <w:rsid w:val="005D4642"/>
    <w:rsid w:val="005D6081"/>
    <w:rsid w:val="005D66E4"/>
    <w:rsid w:val="005D6E71"/>
    <w:rsid w:val="005D7FB1"/>
    <w:rsid w:val="005D7FE7"/>
    <w:rsid w:val="005E01E8"/>
    <w:rsid w:val="005E0ACA"/>
    <w:rsid w:val="005E0B7F"/>
    <w:rsid w:val="005E0FCF"/>
    <w:rsid w:val="005E18F9"/>
    <w:rsid w:val="005E2237"/>
    <w:rsid w:val="005E2420"/>
    <w:rsid w:val="005E353A"/>
    <w:rsid w:val="005E4519"/>
    <w:rsid w:val="005E4540"/>
    <w:rsid w:val="005E4DF1"/>
    <w:rsid w:val="005E59B1"/>
    <w:rsid w:val="005E5A79"/>
    <w:rsid w:val="005F046F"/>
    <w:rsid w:val="005F0D29"/>
    <w:rsid w:val="005F2FA8"/>
    <w:rsid w:val="005F32E7"/>
    <w:rsid w:val="005F4B68"/>
    <w:rsid w:val="005F6584"/>
    <w:rsid w:val="005F7064"/>
    <w:rsid w:val="005F7580"/>
    <w:rsid w:val="006015D7"/>
    <w:rsid w:val="00601BE4"/>
    <w:rsid w:val="0060225C"/>
    <w:rsid w:val="0060436E"/>
    <w:rsid w:val="00604F37"/>
    <w:rsid w:val="0060671A"/>
    <w:rsid w:val="0060735D"/>
    <w:rsid w:val="006075EE"/>
    <w:rsid w:val="00607BF8"/>
    <w:rsid w:val="00610F7F"/>
    <w:rsid w:val="00612977"/>
    <w:rsid w:val="00613348"/>
    <w:rsid w:val="00614368"/>
    <w:rsid w:val="00614499"/>
    <w:rsid w:val="00614FE1"/>
    <w:rsid w:val="00616BC5"/>
    <w:rsid w:val="00616D9B"/>
    <w:rsid w:val="0061790B"/>
    <w:rsid w:val="00617D4F"/>
    <w:rsid w:val="006204EC"/>
    <w:rsid w:val="00621998"/>
    <w:rsid w:val="006228C3"/>
    <w:rsid w:val="00622E8D"/>
    <w:rsid w:val="00623F6A"/>
    <w:rsid w:val="0062467D"/>
    <w:rsid w:val="00624A39"/>
    <w:rsid w:val="00624D01"/>
    <w:rsid w:val="00624EB1"/>
    <w:rsid w:val="006256F6"/>
    <w:rsid w:val="00626307"/>
    <w:rsid w:val="006265F5"/>
    <w:rsid w:val="00626774"/>
    <w:rsid w:val="006267C0"/>
    <w:rsid w:val="00630B0D"/>
    <w:rsid w:val="00631481"/>
    <w:rsid w:val="00632570"/>
    <w:rsid w:val="006334F8"/>
    <w:rsid w:val="0063380B"/>
    <w:rsid w:val="006340D4"/>
    <w:rsid w:val="006341C2"/>
    <w:rsid w:val="00634E8E"/>
    <w:rsid w:val="0063567E"/>
    <w:rsid w:val="00635FC1"/>
    <w:rsid w:val="00636892"/>
    <w:rsid w:val="00637A43"/>
    <w:rsid w:val="00637AA7"/>
    <w:rsid w:val="00640A35"/>
    <w:rsid w:val="00644738"/>
    <w:rsid w:val="00644B3B"/>
    <w:rsid w:val="00644E61"/>
    <w:rsid w:val="00645645"/>
    <w:rsid w:val="00646216"/>
    <w:rsid w:val="0064645A"/>
    <w:rsid w:val="0064669B"/>
    <w:rsid w:val="00646C01"/>
    <w:rsid w:val="00651897"/>
    <w:rsid w:val="00652808"/>
    <w:rsid w:val="00652D6C"/>
    <w:rsid w:val="006535BB"/>
    <w:rsid w:val="00653608"/>
    <w:rsid w:val="00654104"/>
    <w:rsid w:val="006541D0"/>
    <w:rsid w:val="0065500D"/>
    <w:rsid w:val="00655A68"/>
    <w:rsid w:val="00655E3A"/>
    <w:rsid w:val="00656091"/>
    <w:rsid w:val="00656161"/>
    <w:rsid w:val="00656C14"/>
    <w:rsid w:val="0066099E"/>
    <w:rsid w:val="00660FBC"/>
    <w:rsid w:val="006636BF"/>
    <w:rsid w:val="0066433D"/>
    <w:rsid w:val="00667CE9"/>
    <w:rsid w:val="006716D3"/>
    <w:rsid w:val="00671DA5"/>
    <w:rsid w:val="00672FB0"/>
    <w:rsid w:val="006730A4"/>
    <w:rsid w:val="0067359E"/>
    <w:rsid w:val="0067576D"/>
    <w:rsid w:val="00675F49"/>
    <w:rsid w:val="00676261"/>
    <w:rsid w:val="00677BBF"/>
    <w:rsid w:val="00680B47"/>
    <w:rsid w:val="00680C01"/>
    <w:rsid w:val="00680E50"/>
    <w:rsid w:val="00681878"/>
    <w:rsid w:val="0068256E"/>
    <w:rsid w:val="00687786"/>
    <w:rsid w:val="006906A5"/>
    <w:rsid w:val="00690BCF"/>
    <w:rsid w:val="00691278"/>
    <w:rsid w:val="00692874"/>
    <w:rsid w:val="00692CB8"/>
    <w:rsid w:val="006945C3"/>
    <w:rsid w:val="00695727"/>
    <w:rsid w:val="00696F80"/>
    <w:rsid w:val="006971E3"/>
    <w:rsid w:val="0069745F"/>
    <w:rsid w:val="006A17E6"/>
    <w:rsid w:val="006A183D"/>
    <w:rsid w:val="006A2E4D"/>
    <w:rsid w:val="006A4C06"/>
    <w:rsid w:val="006A4C6B"/>
    <w:rsid w:val="006A58D2"/>
    <w:rsid w:val="006A68F2"/>
    <w:rsid w:val="006A75BA"/>
    <w:rsid w:val="006B198D"/>
    <w:rsid w:val="006B355B"/>
    <w:rsid w:val="006B5D0A"/>
    <w:rsid w:val="006B7678"/>
    <w:rsid w:val="006B7B83"/>
    <w:rsid w:val="006C0C5B"/>
    <w:rsid w:val="006C159A"/>
    <w:rsid w:val="006C21A4"/>
    <w:rsid w:val="006C28ED"/>
    <w:rsid w:val="006C3636"/>
    <w:rsid w:val="006C3834"/>
    <w:rsid w:val="006C450A"/>
    <w:rsid w:val="006C471C"/>
    <w:rsid w:val="006C49E6"/>
    <w:rsid w:val="006C4A6C"/>
    <w:rsid w:val="006D11D6"/>
    <w:rsid w:val="006D2AE0"/>
    <w:rsid w:val="006D36CB"/>
    <w:rsid w:val="006D5210"/>
    <w:rsid w:val="006D69AD"/>
    <w:rsid w:val="006D69CB"/>
    <w:rsid w:val="006D731D"/>
    <w:rsid w:val="006E1F88"/>
    <w:rsid w:val="006E228F"/>
    <w:rsid w:val="006E2FC2"/>
    <w:rsid w:val="006E3E7A"/>
    <w:rsid w:val="006E49DA"/>
    <w:rsid w:val="006E7206"/>
    <w:rsid w:val="006E7A5D"/>
    <w:rsid w:val="006F0F53"/>
    <w:rsid w:val="006F160D"/>
    <w:rsid w:val="006F1A69"/>
    <w:rsid w:val="006F3CDD"/>
    <w:rsid w:val="006F4B3D"/>
    <w:rsid w:val="006F4D67"/>
    <w:rsid w:val="006F54F6"/>
    <w:rsid w:val="006F6051"/>
    <w:rsid w:val="006F671B"/>
    <w:rsid w:val="006F703E"/>
    <w:rsid w:val="006F72B2"/>
    <w:rsid w:val="006F7404"/>
    <w:rsid w:val="006F7AA9"/>
    <w:rsid w:val="00700840"/>
    <w:rsid w:val="00700976"/>
    <w:rsid w:val="00704CF2"/>
    <w:rsid w:val="007065BE"/>
    <w:rsid w:val="007111C2"/>
    <w:rsid w:val="00711920"/>
    <w:rsid w:val="007126AC"/>
    <w:rsid w:val="0071523B"/>
    <w:rsid w:val="00716563"/>
    <w:rsid w:val="007175F9"/>
    <w:rsid w:val="00720A1D"/>
    <w:rsid w:val="00720FC6"/>
    <w:rsid w:val="007213B9"/>
    <w:rsid w:val="007218B9"/>
    <w:rsid w:val="00722C48"/>
    <w:rsid w:val="00724D6D"/>
    <w:rsid w:val="00725174"/>
    <w:rsid w:val="00725578"/>
    <w:rsid w:val="00726816"/>
    <w:rsid w:val="0072683B"/>
    <w:rsid w:val="007319FA"/>
    <w:rsid w:val="00732A7D"/>
    <w:rsid w:val="00733629"/>
    <w:rsid w:val="0073474E"/>
    <w:rsid w:val="0073513A"/>
    <w:rsid w:val="00735883"/>
    <w:rsid w:val="00736DB8"/>
    <w:rsid w:val="00737C6F"/>
    <w:rsid w:val="00740325"/>
    <w:rsid w:val="007407AC"/>
    <w:rsid w:val="00741260"/>
    <w:rsid w:val="00743388"/>
    <w:rsid w:val="00744625"/>
    <w:rsid w:val="00744876"/>
    <w:rsid w:val="00744C25"/>
    <w:rsid w:val="007452CF"/>
    <w:rsid w:val="00745718"/>
    <w:rsid w:val="00745C98"/>
    <w:rsid w:val="007474A5"/>
    <w:rsid w:val="00752039"/>
    <w:rsid w:val="00755460"/>
    <w:rsid w:val="007555EA"/>
    <w:rsid w:val="00755E78"/>
    <w:rsid w:val="00757947"/>
    <w:rsid w:val="00757B5B"/>
    <w:rsid w:val="00757FD4"/>
    <w:rsid w:val="0076183C"/>
    <w:rsid w:val="007619F5"/>
    <w:rsid w:val="007639E1"/>
    <w:rsid w:val="00763DDE"/>
    <w:rsid w:val="007645A7"/>
    <w:rsid w:val="007663B0"/>
    <w:rsid w:val="0076667D"/>
    <w:rsid w:val="00766A08"/>
    <w:rsid w:val="00766E70"/>
    <w:rsid w:val="00770099"/>
    <w:rsid w:val="00770749"/>
    <w:rsid w:val="00770CF4"/>
    <w:rsid w:val="00770E74"/>
    <w:rsid w:val="00773CC8"/>
    <w:rsid w:val="00774F94"/>
    <w:rsid w:val="007751D4"/>
    <w:rsid w:val="007766F8"/>
    <w:rsid w:val="007770AA"/>
    <w:rsid w:val="00777701"/>
    <w:rsid w:val="00777978"/>
    <w:rsid w:val="00783508"/>
    <w:rsid w:val="00784DA7"/>
    <w:rsid w:val="00786D9B"/>
    <w:rsid w:val="007872B6"/>
    <w:rsid w:val="007875D2"/>
    <w:rsid w:val="007908C4"/>
    <w:rsid w:val="00790A8E"/>
    <w:rsid w:val="00790CA3"/>
    <w:rsid w:val="00791B4C"/>
    <w:rsid w:val="00792AC3"/>
    <w:rsid w:val="00793668"/>
    <w:rsid w:val="00794737"/>
    <w:rsid w:val="00794786"/>
    <w:rsid w:val="007949F4"/>
    <w:rsid w:val="007957F2"/>
    <w:rsid w:val="00795B3F"/>
    <w:rsid w:val="00797BA4"/>
    <w:rsid w:val="00797D47"/>
    <w:rsid w:val="007A039B"/>
    <w:rsid w:val="007A17CF"/>
    <w:rsid w:val="007A1BEE"/>
    <w:rsid w:val="007A28C6"/>
    <w:rsid w:val="007A359B"/>
    <w:rsid w:val="007A36F8"/>
    <w:rsid w:val="007A55D7"/>
    <w:rsid w:val="007A584D"/>
    <w:rsid w:val="007A5F0A"/>
    <w:rsid w:val="007A74A6"/>
    <w:rsid w:val="007B0DBF"/>
    <w:rsid w:val="007B12D0"/>
    <w:rsid w:val="007B12D3"/>
    <w:rsid w:val="007B18B7"/>
    <w:rsid w:val="007B1EAD"/>
    <w:rsid w:val="007B2B4A"/>
    <w:rsid w:val="007C0163"/>
    <w:rsid w:val="007C1F1D"/>
    <w:rsid w:val="007C3581"/>
    <w:rsid w:val="007C444C"/>
    <w:rsid w:val="007C4B8A"/>
    <w:rsid w:val="007C4C57"/>
    <w:rsid w:val="007C513A"/>
    <w:rsid w:val="007C709F"/>
    <w:rsid w:val="007C7A93"/>
    <w:rsid w:val="007C7D2F"/>
    <w:rsid w:val="007D0C52"/>
    <w:rsid w:val="007D1ABE"/>
    <w:rsid w:val="007D3548"/>
    <w:rsid w:val="007D37E3"/>
    <w:rsid w:val="007D3E8C"/>
    <w:rsid w:val="007D4147"/>
    <w:rsid w:val="007D422E"/>
    <w:rsid w:val="007D55F1"/>
    <w:rsid w:val="007E068F"/>
    <w:rsid w:val="007E0C03"/>
    <w:rsid w:val="007E10D5"/>
    <w:rsid w:val="007E3012"/>
    <w:rsid w:val="007E40A0"/>
    <w:rsid w:val="007E43F9"/>
    <w:rsid w:val="007E45C2"/>
    <w:rsid w:val="007E5B30"/>
    <w:rsid w:val="007E6568"/>
    <w:rsid w:val="007E6EAD"/>
    <w:rsid w:val="007E724B"/>
    <w:rsid w:val="007E734E"/>
    <w:rsid w:val="007E7573"/>
    <w:rsid w:val="007E786E"/>
    <w:rsid w:val="007E7EB7"/>
    <w:rsid w:val="007F035E"/>
    <w:rsid w:val="007F1C70"/>
    <w:rsid w:val="007F1E0B"/>
    <w:rsid w:val="007F4EBB"/>
    <w:rsid w:val="007F5D92"/>
    <w:rsid w:val="007F7C7C"/>
    <w:rsid w:val="00800561"/>
    <w:rsid w:val="008007AC"/>
    <w:rsid w:val="008014FD"/>
    <w:rsid w:val="00802479"/>
    <w:rsid w:val="00803047"/>
    <w:rsid w:val="00803EC5"/>
    <w:rsid w:val="008046EA"/>
    <w:rsid w:val="00806090"/>
    <w:rsid w:val="0080609D"/>
    <w:rsid w:val="008078B7"/>
    <w:rsid w:val="008107F5"/>
    <w:rsid w:val="00810866"/>
    <w:rsid w:val="00811054"/>
    <w:rsid w:val="0081136F"/>
    <w:rsid w:val="008113B8"/>
    <w:rsid w:val="008113C3"/>
    <w:rsid w:val="008123FA"/>
    <w:rsid w:val="00812844"/>
    <w:rsid w:val="00813923"/>
    <w:rsid w:val="008148E8"/>
    <w:rsid w:val="008150E1"/>
    <w:rsid w:val="00815300"/>
    <w:rsid w:val="00816AB4"/>
    <w:rsid w:val="00816D04"/>
    <w:rsid w:val="0081749A"/>
    <w:rsid w:val="00820129"/>
    <w:rsid w:val="0082047E"/>
    <w:rsid w:val="00820A8C"/>
    <w:rsid w:val="008212CE"/>
    <w:rsid w:val="00822BEB"/>
    <w:rsid w:val="00823CD4"/>
    <w:rsid w:val="00824461"/>
    <w:rsid w:val="008247B3"/>
    <w:rsid w:val="0082495D"/>
    <w:rsid w:val="008261B1"/>
    <w:rsid w:val="00826A78"/>
    <w:rsid w:val="00831E42"/>
    <w:rsid w:val="00832614"/>
    <w:rsid w:val="008354FF"/>
    <w:rsid w:val="008356CF"/>
    <w:rsid w:val="00835875"/>
    <w:rsid w:val="00837D56"/>
    <w:rsid w:val="00840491"/>
    <w:rsid w:val="00840D33"/>
    <w:rsid w:val="00841C92"/>
    <w:rsid w:val="008422E5"/>
    <w:rsid w:val="0084262A"/>
    <w:rsid w:val="00842EE5"/>
    <w:rsid w:val="008430E1"/>
    <w:rsid w:val="0084395E"/>
    <w:rsid w:val="00843BBD"/>
    <w:rsid w:val="00844E1B"/>
    <w:rsid w:val="008454B7"/>
    <w:rsid w:val="0084570F"/>
    <w:rsid w:val="00846BEA"/>
    <w:rsid w:val="0084732A"/>
    <w:rsid w:val="00847F92"/>
    <w:rsid w:val="00850BD7"/>
    <w:rsid w:val="00851835"/>
    <w:rsid w:val="00851D5B"/>
    <w:rsid w:val="00851F92"/>
    <w:rsid w:val="0085233C"/>
    <w:rsid w:val="008528D5"/>
    <w:rsid w:val="008537C2"/>
    <w:rsid w:val="00856C32"/>
    <w:rsid w:val="008601D3"/>
    <w:rsid w:val="00861572"/>
    <w:rsid w:val="0086252B"/>
    <w:rsid w:val="00865CBE"/>
    <w:rsid w:val="0086612D"/>
    <w:rsid w:val="00866391"/>
    <w:rsid w:val="00866E41"/>
    <w:rsid w:val="00870071"/>
    <w:rsid w:val="008707CB"/>
    <w:rsid w:val="00870D9F"/>
    <w:rsid w:val="00870DC8"/>
    <w:rsid w:val="008719C6"/>
    <w:rsid w:val="00874A92"/>
    <w:rsid w:val="00874DE6"/>
    <w:rsid w:val="00875A18"/>
    <w:rsid w:val="008770AF"/>
    <w:rsid w:val="00877309"/>
    <w:rsid w:val="00877542"/>
    <w:rsid w:val="00877B17"/>
    <w:rsid w:val="00880A59"/>
    <w:rsid w:val="00884D76"/>
    <w:rsid w:val="008859BA"/>
    <w:rsid w:val="0088603D"/>
    <w:rsid w:val="008901C8"/>
    <w:rsid w:val="008912E9"/>
    <w:rsid w:val="00893635"/>
    <w:rsid w:val="0089458F"/>
    <w:rsid w:val="008946BD"/>
    <w:rsid w:val="00894968"/>
    <w:rsid w:val="00897062"/>
    <w:rsid w:val="00897E10"/>
    <w:rsid w:val="008A2533"/>
    <w:rsid w:val="008A36CE"/>
    <w:rsid w:val="008A684B"/>
    <w:rsid w:val="008A759A"/>
    <w:rsid w:val="008B0077"/>
    <w:rsid w:val="008B0692"/>
    <w:rsid w:val="008B21D2"/>
    <w:rsid w:val="008B2A78"/>
    <w:rsid w:val="008B351D"/>
    <w:rsid w:val="008B40D0"/>
    <w:rsid w:val="008B56D8"/>
    <w:rsid w:val="008B7C6C"/>
    <w:rsid w:val="008C0C81"/>
    <w:rsid w:val="008C0FC2"/>
    <w:rsid w:val="008C1D31"/>
    <w:rsid w:val="008C46AB"/>
    <w:rsid w:val="008C470D"/>
    <w:rsid w:val="008C4FCF"/>
    <w:rsid w:val="008C7240"/>
    <w:rsid w:val="008C7593"/>
    <w:rsid w:val="008D0AD2"/>
    <w:rsid w:val="008D365B"/>
    <w:rsid w:val="008D5D83"/>
    <w:rsid w:val="008D71A1"/>
    <w:rsid w:val="008D76AE"/>
    <w:rsid w:val="008E1FE3"/>
    <w:rsid w:val="008E3515"/>
    <w:rsid w:val="008E3A76"/>
    <w:rsid w:val="008E4488"/>
    <w:rsid w:val="008E4A2F"/>
    <w:rsid w:val="008E5581"/>
    <w:rsid w:val="008E5BE8"/>
    <w:rsid w:val="008E6129"/>
    <w:rsid w:val="008E7EA7"/>
    <w:rsid w:val="008F04FF"/>
    <w:rsid w:val="008F35E8"/>
    <w:rsid w:val="008F486A"/>
    <w:rsid w:val="008F54B4"/>
    <w:rsid w:val="008F66F5"/>
    <w:rsid w:val="008F6C74"/>
    <w:rsid w:val="008F700F"/>
    <w:rsid w:val="008F7292"/>
    <w:rsid w:val="008F795B"/>
    <w:rsid w:val="008F7980"/>
    <w:rsid w:val="009027AC"/>
    <w:rsid w:val="00903C70"/>
    <w:rsid w:val="00905FE0"/>
    <w:rsid w:val="0090663D"/>
    <w:rsid w:val="00906D7E"/>
    <w:rsid w:val="00907B42"/>
    <w:rsid w:val="00907FF2"/>
    <w:rsid w:val="00910388"/>
    <w:rsid w:val="009111BF"/>
    <w:rsid w:val="009114BD"/>
    <w:rsid w:val="00911889"/>
    <w:rsid w:val="00912E0E"/>
    <w:rsid w:val="00913C65"/>
    <w:rsid w:val="0091519C"/>
    <w:rsid w:val="00915C52"/>
    <w:rsid w:val="00916483"/>
    <w:rsid w:val="009171F3"/>
    <w:rsid w:val="009177CB"/>
    <w:rsid w:val="00920201"/>
    <w:rsid w:val="0092051F"/>
    <w:rsid w:val="00920860"/>
    <w:rsid w:val="00921643"/>
    <w:rsid w:val="009216FA"/>
    <w:rsid w:val="00923F2E"/>
    <w:rsid w:val="00924678"/>
    <w:rsid w:val="00924944"/>
    <w:rsid w:val="00925202"/>
    <w:rsid w:val="0092595A"/>
    <w:rsid w:val="0092696A"/>
    <w:rsid w:val="00927C42"/>
    <w:rsid w:val="0093070B"/>
    <w:rsid w:val="00931137"/>
    <w:rsid w:val="00931220"/>
    <w:rsid w:val="009314AD"/>
    <w:rsid w:val="0093184F"/>
    <w:rsid w:val="009319D8"/>
    <w:rsid w:val="0093206E"/>
    <w:rsid w:val="0093221B"/>
    <w:rsid w:val="00933CEB"/>
    <w:rsid w:val="00933D26"/>
    <w:rsid w:val="0093530E"/>
    <w:rsid w:val="009356C9"/>
    <w:rsid w:val="00935DC4"/>
    <w:rsid w:val="009362D8"/>
    <w:rsid w:val="0093677C"/>
    <w:rsid w:val="009371E2"/>
    <w:rsid w:val="00940611"/>
    <w:rsid w:val="009406AF"/>
    <w:rsid w:val="009419E5"/>
    <w:rsid w:val="00943399"/>
    <w:rsid w:val="00943B76"/>
    <w:rsid w:val="00944288"/>
    <w:rsid w:val="009455F9"/>
    <w:rsid w:val="009460AD"/>
    <w:rsid w:val="009462B0"/>
    <w:rsid w:val="009465DF"/>
    <w:rsid w:val="00947500"/>
    <w:rsid w:val="009475CF"/>
    <w:rsid w:val="00951E4E"/>
    <w:rsid w:val="0095218D"/>
    <w:rsid w:val="00952543"/>
    <w:rsid w:val="009545DC"/>
    <w:rsid w:val="00954FE6"/>
    <w:rsid w:val="00956662"/>
    <w:rsid w:val="00957901"/>
    <w:rsid w:val="0096016E"/>
    <w:rsid w:val="0096123D"/>
    <w:rsid w:val="0096272A"/>
    <w:rsid w:val="009629C2"/>
    <w:rsid w:val="009638AF"/>
    <w:rsid w:val="00965956"/>
    <w:rsid w:val="009667C7"/>
    <w:rsid w:val="009679C1"/>
    <w:rsid w:val="00970835"/>
    <w:rsid w:val="00971645"/>
    <w:rsid w:val="0097267D"/>
    <w:rsid w:val="0097344B"/>
    <w:rsid w:val="00974E1B"/>
    <w:rsid w:val="00975383"/>
    <w:rsid w:val="009756C4"/>
    <w:rsid w:val="009758DB"/>
    <w:rsid w:val="0097739B"/>
    <w:rsid w:val="00977731"/>
    <w:rsid w:val="0098019C"/>
    <w:rsid w:val="00984C08"/>
    <w:rsid w:val="00986DCF"/>
    <w:rsid w:val="00986EFA"/>
    <w:rsid w:val="009877A9"/>
    <w:rsid w:val="00987FC7"/>
    <w:rsid w:val="009905F9"/>
    <w:rsid w:val="00990D53"/>
    <w:rsid w:val="00990FAE"/>
    <w:rsid w:val="00991250"/>
    <w:rsid w:val="009925A0"/>
    <w:rsid w:val="009948FD"/>
    <w:rsid w:val="0099501F"/>
    <w:rsid w:val="00997151"/>
    <w:rsid w:val="00997721"/>
    <w:rsid w:val="009A046B"/>
    <w:rsid w:val="009A09B8"/>
    <w:rsid w:val="009A0B42"/>
    <w:rsid w:val="009A1884"/>
    <w:rsid w:val="009A18FC"/>
    <w:rsid w:val="009A288B"/>
    <w:rsid w:val="009A504E"/>
    <w:rsid w:val="009A5F27"/>
    <w:rsid w:val="009A6EF1"/>
    <w:rsid w:val="009B1317"/>
    <w:rsid w:val="009B28CD"/>
    <w:rsid w:val="009B2E34"/>
    <w:rsid w:val="009B75B5"/>
    <w:rsid w:val="009B7E76"/>
    <w:rsid w:val="009C01F6"/>
    <w:rsid w:val="009C0B0C"/>
    <w:rsid w:val="009C145C"/>
    <w:rsid w:val="009C273B"/>
    <w:rsid w:val="009C32BB"/>
    <w:rsid w:val="009C335F"/>
    <w:rsid w:val="009C39C9"/>
    <w:rsid w:val="009C42CC"/>
    <w:rsid w:val="009C71EC"/>
    <w:rsid w:val="009C7A35"/>
    <w:rsid w:val="009C7B33"/>
    <w:rsid w:val="009D1C69"/>
    <w:rsid w:val="009D234E"/>
    <w:rsid w:val="009D30D9"/>
    <w:rsid w:val="009D3988"/>
    <w:rsid w:val="009D44D6"/>
    <w:rsid w:val="009D5436"/>
    <w:rsid w:val="009D5542"/>
    <w:rsid w:val="009D5671"/>
    <w:rsid w:val="009E1A50"/>
    <w:rsid w:val="009E5465"/>
    <w:rsid w:val="009E5CE6"/>
    <w:rsid w:val="009E795A"/>
    <w:rsid w:val="009E7C40"/>
    <w:rsid w:val="009E7CB7"/>
    <w:rsid w:val="009F1266"/>
    <w:rsid w:val="009F407D"/>
    <w:rsid w:val="009F49AA"/>
    <w:rsid w:val="009F5276"/>
    <w:rsid w:val="009F7675"/>
    <w:rsid w:val="00A002FE"/>
    <w:rsid w:val="00A0124A"/>
    <w:rsid w:val="00A025D2"/>
    <w:rsid w:val="00A02791"/>
    <w:rsid w:val="00A03DEC"/>
    <w:rsid w:val="00A0538C"/>
    <w:rsid w:val="00A055F8"/>
    <w:rsid w:val="00A0639C"/>
    <w:rsid w:val="00A06D2E"/>
    <w:rsid w:val="00A07B21"/>
    <w:rsid w:val="00A10A5C"/>
    <w:rsid w:val="00A11178"/>
    <w:rsid w:val="00A117C5"/>
    <w:rsid w:val="00A12EC7"/>
    <w:rsid w:val="00A13B95"/>
    <w:rsid w:val="00A14507"/>
    <w:rsid w:val="00A14BD8"/>
    <w:rsid w:val="00A1585F"/>
    <w:rsid w:val="00A15C1E"/>
    <w:rsid w:val="00A15DAC"/>
    <w:rsid w:val="00A17205"/>
    <w:rsid w:val="00A2016A"/>
    <w:rsid w:val="00A21F23"/>
    <w:rsid w:val="00A21F40"/>
    <w:rsid w:val="00A2211C"/>
    <w:rsid w:val="00A22D20"/>
    <w:rsid w:val="00A237A2"/>
    <w:rsid w:val="00A240D7"/>
    <w:rsid w:val="00A24569"/>
    <w:rsid w:val="00A24759"/>
    <w:rsid w:val="00A24A9F"/>
    <w:rsid w:val="00A257DA"/>
    <w:rsid w:val="00A26444"/>
    <w:rsid w:val="00A27CDA"/>
    <w:rsid w:val="00A27FA6"/>
    <w:rsid w:val="00A30B05"/>
    <w:rsid w:val="00A350AE"/>
    <w:rsid w:val="00A35409"/>
    <w:rsid w:val="00A35557"/>
    <w:rsid w:val="00A36149"/>
    <w:rsid w:val="00A36A73"/>
    <w:rsid w:val="00A3704A"/>
    <w:rsid w:val="00A37C85"/>
    <w:rsid w:val="00A41C57"/>
    <w:rsid w:val="00A43971"/>
    <w:rsid w:val="00A43E4B"/>
    <w:rsid w:val="00A43E98"/>
    <w:rsid w:val="00A449DB"/>
    <w:rsid w:val="00A44D84"/>
    <w:rsid w:val="00A45332"/>
    <w:rsid w:val="00A52206"/>
    <w:rsid w:val="00A53E25"/>
    <w:rsid w:val="00A5678E"/>
    <w:rsid w:val="00A57FF2"/>
    <w:rsid w:val="00A609B2"/>
    <w:rsid w:val="00A6173E"/>
    <w:rsid w:val="00A618A3"/>
    <w:rsid w:val="00A61E68"/>
    <w:rsid w:val="00A6207F"/>
    <w:rsid w:val="00A626E2"/>
    <w:rsid w:val="00A62AB1"/>
    <w:rsid w:val="00A6432F"/>
    <w:rsid w:val="00A6453B"/>
    <w:rsid w:val="00A64D01"/>
    <w:rsid w:val="00A657A7"/>
    <w:rsid w:val="00A65CFC"/>
    <w:rsid w:val="00A6620A"/>
    <w:rsid w:val="00A7087D"/>
    <w:rsid w:val="00A72B0E"/>
    <w:rsid w:val="00A7504C"/>
    <w:rsid w:val="00A76315"/>
    <w:rsid w:val="00A77639"/>
    <w:rsid w:val="00A80C24"/>
    <w:rsid w:val="00A8160B"/>
    <w:rsid w:val="00A8163F"/>
    <w:rsid w:val="00A84685"/>
    <w:rsid w:val="00A86D92"/>
    <w:rsid w:val="00A87508"/>
    <w:rsid w:val="00A87869"/>
    <w:rsid w:val="00A90061"/>
    <w:rsid w:val="00A900F3"/>
    <w:rsid w:val="00A90A54"/>
    <w:rsid w:val="00A90D6E"/>
    <w:rsid w:val="00A91B90"/>
    <w:rsid w:val="00A92AF7"/>
    <w:rsid w:val="00A938E6"/>
    <w:rsid w:val="00A9483C"/>
    <w:rsid w:val="00A95E9D"/>
    <w:rsid w:val="00AA1394"/>
    <w:rsid w:val="00AA17FF"/>
    <w:rsid w:val="00AA26C6"/>
    <w:rsid w:val="00AA30A2"/>
    <w:rsid w:val="00AA577B"/>
    <w:rsid w:val="00AA7748"/>
    <w:rsid w:val="00AA7774"/>
    <w:rsid w:val="00AB0411"/>
    <w:rsid w:val="00AB1470"/>
    <w:rsid w:val="00AB30EF"/>
    <w:rsid w:val="00AB3B0A"/>
    <w:rsid w:val="00AB4ABC"/>
    <w:rsid w:val="00AB4BAB"/>
    <w:rsid w:val="00AB51BE"/>
    <w:rsid w:val="00AB61EE"/>
    <w:rsid w:val="00AB7C9A"/>
    <w:rsid w:val="00AC0C4F"/>
    <w:rsid w:val="00AC0F7A"/>
    <w:rsid w:val="00AC445A"/>
    <w:rsid w:val="00AC6907"/>
    <w:rsid w:val="00AD21AF"/>
    <w:rsid w:val="00AD4BD3"/>
    <w:rsid w:val="00AD4D1F"/>
    <w:rsid w:val="00AD6CF9"/>
    <w:rsid w:val="00AD6DFC"/>
    <w:rsid w:val="00AE21DC"/>
    <w:rsid w:val="00AE45DD"/>
    <w:rsid w:val="00AE46D9"/>
    <w:rsid w:val="00AE5286"/>
    <w:rsid w:val="00AE5725"/>
    <w:rsid w:val="00AE6979"/>
    <w:rsid w:val="00AE73AE"/>
    <w:rsid w:val="00AE75AD"/>
    <w:rsid w:val="00AF2E84"/>
    <w:rsid w:val="00AF3602"/>
    <w:rsid w:val="00AF3B2A"/>
    <w:rsid w:val="00AF41AE"/>
    <w:rsid w:val="00AF5416"/>
    <w:rsid w:val="00AF666E"/>
    <w:rsid w:val="00AF749D"/>
    <w:rsid w:val="00B0094D"/>
    <w:rsid w:val="00B01915"/>
    <w:rsid w:val="00B01CDA"/>
    <w:rsid w:val="00B047B4"/>
    <w:rsid w:val="00B048F3"/>
    <w:rsid w:val="00B052E0"/>
    <w:rsid w:val="00B06022"/>
    <w:rsid w:val="00B07F1B"/>
    <w:rsid w:val="00B113EE"/>
    <w:rsid w:val="00B121E5"/>
    <w:rsid w:val="00B1313E"/>
    <w:rsid w:val="00B13286"/>
    <w:rsid w:val="00B134A5"/>
    <w:rsid w:val="00B13DB3"/>
    <w:rsid w:val="00B168AA"/>
    <w:rsid w:val="00B16A58"/>
    <w:rsid w:val="00B17177"/>
    <w:rsid w:val="00B1784D"/>
    <w:rsid w:val="00B211A3"/>
    <w:rsid w:val="00B21DF4"/>
    <w:rsid w:val="00B22789"/>
    <w:rsid w:val="00B24617"/>
    <w:rsid w:val="00B24F4A"/>
    <w:rsid w:val="00B25684"/>
    <w:rsid w:val="00B26813"/>
    <w:rsid w:val="00B26EA0"/>
    <w:rsid w:val="00B27D6E"/>
    <w:rsid w:val="00B3017B"/>
    <w:rsid w:val="00B30DA0"/>
    <w:rsid w:val="00B30F39"/>
    <w:rsid w:val="00B31209"/>
    <w:rsid w:val="00B327A4"/>
    <w:rsid w:val="00B33A04"/>
    <w:rsid w:val="00B33AD2"/>
    <w:rsid w:val="00B35B7A"/>
    <w:rsid w:val="00B35C20"/>
    <w:rsid w:val="00B36549"/>
    <w:rsid w:val="00B3672E"/>
    <w:rsid w:val="00B3707A"/>
    <w:rsid w:val="00B3717C"/>
    <w:rsid w:val="00B37B3A"/>
    <w:rsid w:val="00B37CB3"/>
    <w:rsid w:val="00B40DED"/>
    <w:rsid w:val="00B41674"/>
    <w:rsid w:val="00B41CED"/>
    <w:rsid w:val="00B42262"/>
    <w:rsid w:val="00B43CFB"/>
    <w:rsid w:val="00B45A0A"/>
    <w:rsid w:val="00B4664F"/>
    <w:rsid w:val="00B46662"/>
    <w:rsid w:val="00B4798F"/>
    <w:rsid w:val="00B47A22"/>
    <w:rsid w:val="00B47AED"/>
    <w:rsid w:val="00B50CCB"/>
    <w:rsid w:val="00B51AF2"/>
    <w:rsid w:val="00B528B6"/>
    <w:rsid w:val="00B52C60"/>
    <w:rsid w:val="00B53A1C"/>
    <w:rsid w:val="00B56073"/>
    <w:rsid w:val="00B56374"/>
    <w:rsid w:val="00B56B4A"/>
    <w:rsid w:val="00B57535"/>
    <w:rsid w:val="00B57DBA"/>
    <w:rsid w:val="00B607C1"/>
    <w:rsid w:val="00B61672"/>
    <w:rsid w:val="00B61EF3"/>
    <w:rsid w:val="00B63AF3"/>
    <w:rsid w:val="00B654B9"/>
    <w:rsid w:val="00B65E15"/>
    <w:rsid w:val="00B66C2B"/>
    <w:rsid w:val="00B66D5E"/>
    <w:rsid w:val="00B70296"/>
    <w:rsid w:val="00B7068D"/>
    <w:rsid w:val="00B7127E"/>
    <w:rsid w:val="00B7293D"/>
    <w:rsid w:val="00B73B76"/>
    <w:rsid w:val="00B752E0"/>
    <w:rsid w:val="00B77D70"/>
    <w:rsid w:val="00B8213B"/>
    <w:rsid w:val="00B834F5"/>
    <w:rsid w:val="00B83AB5"/>
    <w:rsid w:val="00B83BBD"/>
    <w:rsid w:val="00B84993"/>
    <w:rsid w:val="00B84B0A"/>
    <w:rsid w:val="00B8588B"/>
    <w:rsid w:val="00B8589E"/>
    <w:rsid w:val="00B865AF"/>
    <w:rsid w:val="00B868E5"/>
    <w:rsid w:val="00B86D8A"/>
    <w:rsid w:val="00B87DCC"/>
    <w:rsid w:val="00B9274D"/>
    <w:rsid w:val="00B9479F"/>
    <w:rsid w:val="00B95108"/>
    <w:rsid w:val="00B95502"/>
    <w:rsid w:val="00B95609"/>
    <w:rsid w:val="00B95765"/>
    <w:rsid w:val="00B9720A"/>
    <w:rsid w:val="00B97481"/>
    <w:rsid w:val="00BA1895"/>
    <w:rsid w:val="00BA26BC"/>
    <w:rsid w:val="00BA37BA"/>
    <w:rsid w:val="00BA5E67"/>
    <w:rsid w:val="00BA7EE4"/>
    <w:rsid w:val="00BA7F51"/>
    <w:rsid w:val="00BB183E"/>
    <w:rsid w:val="00BB1ECF"/>
    <w:rsid w:val="00BB35C0"/>
    <w:rsid w:val="00BB4CAE"/>
    <w:rsid w:val="00BB595E"/>
    <w:rsid w:val="00BC0522"/>
    <w:rsid w:val="00BC06D7"/>
    <w:rsid w:val="00BC1314"/>
    <w:rsid w:val="00BC4EE2"/>
    <w:rsid w:val="00BC6032"/>
    <w:rsid w:val="00BC68DD"/>
    <w:rsid w:val="00BC6DF7"/>
    <w:rsid w:val="00BC7352"/>
    <w:rsid w:val="00BD05D7"/>
    <w:rsid w:val="00BD0BBA"/>
    <w:rsid w:val="00BD1028"/>
    <w:rsid w:val="00BD1979"/>
    <w:rsid w:val="00BD2CCC"/>
    <w:rsid w:val="00BD50FB"/>
    <w:rsid w:val="00BD5139"/>
    <w:rsid w:val="00BD5630"/>
    <w:rsid w:val="00BD603D"/>
    <w:rsid w:val="00BD7154"/>
    <w:rsid w:val="00BD7641"/>
    <w:rsid w:val="00BE1156"/>
    <w:rsid w:val="00BE13C8"/>
    <w:rsid w:val="00BE195C"/>
    <w:rsid w:val="00BE2088"/>
    <w:rsid w:val="00BE45A7"/>
    <w:rsid w:val="00BE6629"/>
    <w:rsid w:val="00BE684E"/>
    <w:rsid w:val="00BE7ACF"/>
    <w:rsid w:val="00BF0364"/>
    <w:rsid w:val="00BF260E"/>
    <w:rsid w:val="00BF358F"/>
    <w:rsid w:val="00BF3C57"/>
    <w:rsid w:val="00BF7FAA"/>
    <w:rsid w:val="00C025EC"/>
    <w:rsid w:val="00C028FD"/>
    <w:rsid w:val="00C02DE7"/>
    <w:rsid w:val="00C0435E"/>
    <w:rsid w:val="00C04777"/>
    <w:rsid w:val="00C0517F"/>
    <w:rsid w:val="00C0608F"/>
    <w:rsid w:val="00C06D52"/>
    <w:rsid w:val="00C06E4F"/>
    <w:rsid w:val="00C06F90"/>
    <w:rsid w:val="00C112B3"/>
    <w:rsid w:val="00C143AD"/>
    <w:rsid w:val="00C157A3"/>
    <w:rsid w:val="00C1640A"/>
    <w:rsid w:val="00C17BC4"/>
    <w:rsid w:val="00C17D27"/>
    <w:rsid w:val="00C206C3"/>
    <w:rsid w:val="00C21561"/>
    <w:rsid w:val="00C21C51"/>
    <w:rsid w:val="00C21F04"/>
    <w:rsid w:val="00C21FFB"/>
    <w:rsid w:val="00C229FD"/>
    <w:rsid w:val="00C23417"/>
    <w:rsid w:val="00C2397E"/>
    <w:rsid w:val="00C24140"/>
    <w:rsid w:val="00C30137"/>
    <w:rsid w:val="00C3170D"/>
    <w:rsid w:val="00C31C5D"/>
    <w:rsid w:val="00C32473"/>
    <w:rsid w:val="00C32C53"/>
    <w:rsid w:val="00C32D42"/>
    <w:rsid w:val="00C331D4"/>
    <w:rsid w:val="00C33CC5"/>
    <w:rsid w:val="00C34D6C"/>
    <w:rsid w:val="00C35B6C"/>
    <w:rsid w:val="00C36E4E"/>
    <w:rsid w:val="00C40CEC"/>
    <w:rsid w:val="00C41889"/>
    <w:rsid w:val="00C422A0"/>
    <w:rsid w:val="00C44139"/>
    <w:rsid w:val="00C44E2A"/>
    <w:rsid w:val="00C45C1C"/>
    <w:rsid w:val="00C46160"/>
    <w:rsid w:val="00C47561"/>
    <w:rsid w:val="00C510BC"/>
    <w:rsid w:val="00C52264"/>
    <w:rsid w:val="00C52487"/>
    <w:rsid w:val="00C53CDE"/>
    <w:rsid w:val="00C543BC"/>
    <w:rsid w:val="00C544A8"/>
    <w:rsid w:val="00C55630"/>
    <w:rsid w:val="00C562D3"/>
    <w:rsid w:val="00C56E58"/>
    <w:rsid w:val="00C57C90"/>
    <w:rsid w:val="00C57DB7"/>
    <w:rsid w:val="00C60D9B"/>
    <w:rsid w:val="00C6149D"/>
    <w:rsid w:val="00C6157C"/>
    <w:rsid w:val="00C618F9"/>
    <w:rsid w:val="00C633AB"/>
    <w:rsid w:val="00C64201"/>
    <w:rsid w:val="00C648CC"/>
    <w:rsid w:val="00C64FA1"/>
    <w:rsid w:val="00C65334"/>
    <w:rsid w:val="00C657B9"/>
    <w:rsid w:val="00C65821"/>
    <w:rsid w:val="00C65D9B"/>
    <w:rsid w:val="00C6768F"/>
    <w:rsid w:val="00C6771E"/>
    <w:rsid w:val="00C67E13"/>
    <w:rsid w:val="00C702DA"/>
    <w:rsid w:val="00C71329"/>
    <w:rsid w:val="00C716FF"/>
    <w:rsid w:val="00C72232"/>
    <w:rsid w:val="00C7225B"/>
    <w:rsid w:val="00C7618B"/>
    <w:rsid w:val="00C769A7"/>
    <w:rsid w:val="00C76DEF"/>
    <w:rsid w:val="00C77529"/>
    <w:rsid w:val="00C80013"/>
    <w:rsid w:val="00C80D43"/>
    <w:rsid w:val="00C81E02"/>
    <w:rsid w:val="00C81ED2"/>
    <w:rsid w:val="00C826F4"/>
    <w:rsid w:val="00C8390E"/>
    <w:rsid w:val="00C842A0"/>
    <w:rsid w:val="00C85F9C"/>
    <w:rsid w:val="00C865AA"/>
    <w:rsid w:val="00C8790E"/>
    <w:rsid w:val="00C9038F"/>
    <w:rsid w:val="00C909AD"/>
    <w:rsid w:val="00C90B2C"/>
    <w:rsid w:val="00C91319"/>
    <w:rsid w:val="00C925D3"/>
    <w:rsid w:val="00C92D8A"/>
    <w:rsid w:val="00C92E26"/>
    <w:rsid w:val="00C92F22"/>
    <w:rsid w:val="00C94E16"/>
    <w:rsid w:val="00C95E07"/>
    <w:rsid w:val="00C9665D"/>
    <w:rsid w:val="00C97238"/>
    <w:rsid w:val="00CA2896"/>
    <w:rsid w:val="00CA2F88"/>
    <w:rsid w:val="00CA30C3"/>
    <w:rsid w:val="00CA4B6A"/>
    <w:rsid w:val="00CA5635"/>
    <w:rsid w:val="00CA6249"/>
    <w:rsid w:val="00CA64F9"/>
    <w:rsid w:val="00CA6FD6"/>
    <w:rsid w:val="00CA72EE"/>
    <w:rsid w:val="00CA7341"/>
    <w:rsid w:val="00CA7352"/>
    <w:rsid w:val="00CB02AA"/>
    <w:rsid w:val="00CB1928"/>
    <w:rsid w:val="00CB1FEE"/>
    <w:rsid w:val="00CB25BF"/>
    <w:rsid w:val="00CB2B4C"/>
    <w:rsid w:val="00CB2DD5"/>
    <w:rsid w:val="00CB5CC9"/>
    <w:rsid w:val="00CB65B4"/>
    <w:rsid w:val="00CB665C"/>
    <w:rsid w:val="00CB71B8"/>
    <w:rsid w:val="00CB7335"/>
    <w:rsid w:val="00CB786E"/>
    <w:rsid w:val="00CC073B"/>
    <w:rsid w:val="00CC0A25"/>
    <w:rsid w:val="00CC14FB"/>
    <w:rsid w:val="00CC2209"/>
    <w:rsid w:val="00CC2426"/>
    <w:rsid w:val="00CC43C0"/>
    <w:rsid w:val="00CC5046"/>
    <w:rsid w:val="00CC5B54"/>
    <w:rsid w:val="00CC60EE"/>
    <w:rsid w:val="00CC6915"/>
    <w:rsid w:val="00CC7AC8"/>
    <w:rsid w:val="00CD10F4"/>
    <w:rsid w:val="00CD2BA1"/>
    <w:rsid w:val="00CD51F9"/>
    <w:rsid w:val="00CD638D"/>
    <w:rsid w:val="00CD6D8B"/>
    <w:rsid w:val="00CE008F"/>
    <w:rsid w:val="00CE1786"/>
    <w:rsid w:val="00CE1A8F"/>
    <w:rsid w:val="00CE1AFF"/>
    <w:rsid w:val="00CE1BF2"/>
    <w:rsid w:val="00CE20B9"/>
    <w:rsid w:val="00CE2734"/>
    <w:rsid w:val="00CE2A92"/>
    <w:rsid w:val="00CE2B5C"/>
    <w:rsid w:val="00CE2C7D"/>
    <w:rsid w:val="00CE3E8C"/>
    <w:rsid w:val="00CE401F"/>
    <w:rsid w:val="00CE58B5"/>
    <w:rsid w:val="00CE603E"/>
    <w:rsid w:val="00CE663B"/>
    <w:rsid w:val="00CE6859"/>
    <w:rsid w:val="00CE7869"/>
    <w:rsid w:val="00CE7B31"/>
    <w:rsid w:val="00CE7DCD"/>
    <w:rsid w:val="00CF02C7"/>
    <w:rsid w:val="00CF10C7"/>
    <w:rsid w:val="00CF124D"/>
    <w:rsid w:val="00CF13F5"/>
    <w:rsid w:val="00CF20AF"/>
    <w:rsid w:val="00CF26B3"/>
    <w:rsid w:val="00CF270D"/>
    <w:rsid w:val="00CF31C4"/>
    <w:rsid w:val="00CF357D"/>
    <w:rsid w:val="00CF5FBA"/>
    <w:rsid w:val="00CF613D"/>
    <w:rsid w:val="00CF6552"/>
    <w:rsid w:val="00CF6815"/>
    <w:rsid w:val="00CF6BDA"/>
    <w:rsid w:val="00D00AE7"/>
    <w:rsid w:val="00D00C05"/>
    <w:rsid w:val="00D01BF1"/>
    <w:rsid w:val="00D01C2A"/>
    <w:rsid w:val="00D01FF8"/>
    <w:rsid w:val="00D02421"/>
    <w:rsid w:val="00D03DD8"/>
    <w:rsid w:val="00D05AB5"/>
    <w:rsid w:val="00D05D54"/>
    <w:rsid w:val="00D067AE"/>
    <w:rsid w:val="00D070BC"/>
    <w:rsid w:val="00D10516"/>
    <w:rsid w:val="00D12D9C"/>
    <w:rsid w:val="00D133CB"/>
    <w:rsid w:val="00D1433C"/>
    <w:rsid w:val="00D144D0"/>
    <w:rsid w:val="00D1460B"/>
    <w:rsid w:val="00D157BB"/>
    <w:rsid w:val="00D15A68"/>
    <w:rsid w:val="00D16757"/>
    <w:rsid w:val="00D1760C"/>
    <w:rsid w:val="00D21C30"/>
    <w:rsid w:val="00D234B0"/>
    <w:rsid w:val="00D23EF1"/>
    <w:rsid w:val="00D2694F"/>
    <w:rsid w:val="00D27D28"/>
    <w:rsid w:val="00D30361"/>
    <w:rsid w:val="00D32239"/>
    <w:rsid w:val="00D34EE6"/>
    <w:rsid w:val="00D353DC"/>
    <w:rsid w:val="00D35F93"/>
    <w:rsid w:val="00D40E89"/>
    <w:rsid w:val="00D420FA"/>
    <w:rsid w:val="00D42139"/>
    <w:rsid w:val="00D43DA4"/>
    <w:rsid w:val="00D44FC5"/>
    <w:rsid w:val="00D45478"/>
    <w:rsid w:val="00D462E9"/>
    <w:rsid w:val="00D47043"/>
    <w:rsid w:val="00D47358"/>
    <w:rsid w:val="00D47B36"/>
    <w:rsid w:val="00D51ACE"/>
    <w:rsid w:val="00D51D73"/>
    <w:rsid w:val="00D52E1B"/>
    <w:rsid w:val="00D53920"/>
    <w:rsid w:val="00D5443B"/>
    <w:rsid w:val="00D54A4A"/>
    <w:rsid w:val="00D550AA"/>
    <w:rsid w:val="00D55B3A"/>
    <w:rsid w:val="00D56FB9"/>
    <w:rsid w:val="00D60481"/>
    <w:rsid w:val="00D60536"/>
    <w:rsid w:val="00D6060F"/>
    <w:rsid w:val="00D612D1"/>
    <w:rsid w:val="00D61514"/>
    <w:rsid w:val="00D62735"/>
    <w:rsid w:val="00D63149"/>
    <w:rsid w:val="00D6340F"/>
    <w:rsid w:val="00D63A0E"/>
    <w:rsid w:val="00D64F9E"/>
    <w:rsid w:val="00D65C05"/>
    <w:rsid w:val="00D67476"/>
    <w:rsid w:val="00D67492"/>
    <w:rsid w:val="00D67C42"/>
    <w:rsid w:val="00D70D6A"/>
    <w:rsid w:val="00D7592E"/>
    <w:rsid w:val="00D7593D"/>
    <w:rsid w:val="00D76C90"/>
    <w:rsid w:val="00D777D9"/>
    <w:rsid w:val="00D77E42"/>
    <w:rsid w:val="00D8004B"/>
    <w:rsid w:val="00D81378"/>
    <w:rsid w:val="00D81E9B"/>
    <w:rsid w:val="00D8358C"/>
    <w:rsid w:val="00D84399"/>
    <w:rsid w:val="00D84961"/>
    <w:rsid w:val="00D87708"/>
    <w:rsid w:val="00D90F13"/>
    <w:rsid w:val="00D90FF3"/>
    <w:rsid w:val="00D91F77"/>
    <w:rsid w:val="00D928A2"/>
    <w:rsid w:val="00D92E7F"/>
    <w:rsid w:val="00D93317"/>
    <w:rsid w:val="00D940ED"/>
    <w:rsid w:val="00D9411B"/>
    <w:rsid w:val="00D950C6"/>
    <w:rsid w:val="00D957FE"/>
    <w:rsid w:val="00D959E3"/>
    <w:rsid w:val="00D95A22"/>
    <w:rsid w:val="00D96266"/>
    <w:rsid w:val="00D96445"/>
    <w:rsid w:val="00D9663B"/>
    <w:rsid w:val="00D9794C"/>
    <w:rsid w:val="00DA186C"/>
    <w:rsid w:val="00DA1A30"/>
    <w:rsid w:val="00DA21DF"/>
    <w:rsid w:val="00DA5563"/>
    <w:rsid w:val="00DA59D5"/>
    <w:rsid w:val="00DA680A"/>
    <w:rsid w:val="00DA76D1"/>
    <w:rsid w:val="00DA7B3D"/>
    <w:rsid w:val="00DB0270"/>
    <w:rsid w:val="00DB251B"/>
    <w:rsid w:val="00DB2788"/>
    <w:rsid w:val="00DB3AB2"/>
    <w:rsid w:val="00DB3DEC"/>
    <w:rsid w:val="00DB40D2"/>
    <w:rsid w:val="00DB5716"/>
    <w:rsid w:val="00DB65DA"/>
    <w:rsid w:val="00DC0B27"/>
    <w:rsid w:val="00DC0DC4"/>
    <w:rsid w:val="00DC3B4D"/>
    <w:rsid w:val="00DC437D"/>
    <w:rsid w:val="00DC49ED"/>
    <w:rsid w:val="00DC4F60"/>
    <w:rsid w:val="00DC5DC3"/>
    <w:rsid w:val="00DC7393"/>
    <w:rsid w:val="00DC7822"/>
    <w:rsid w:val="00DD08EB"/>
    <w:rsid w:val="00DD1070"/>
    <w:rsid w:val="00DD264C"/>
    <w:rsid w:val="00DD2808"/>
    <w:rsid w:val="00DD3A0A"/>
    <w:rsid w:val="00DD3A89"/>
    <w:rsid w:val="00DD3E98"/>
    <w:rsid w:val="00DD4B54"/>
    <w:rsid w:val="00DD7151"/>
    <w:rsid w:val="00DD7DAE"/>
    <w:rsid w:val="00DE02A8"/>
    <w:rsid w:val="00DE07A6"/>
    <w:rsid w:val="00DE2716"/>
    <w:rsid w:val="00DE54B4"/>
    <w:rsid w:val="00DE5F79"/>
    <w:rsid w:val="00DE627F"/>
    <w:rsid w:val="00DE7633"/>
    <w:rsid w:val="00DF0C94"/>
    <w:rsid w:val="00DF4AF6"/>
    <w:rsid w:val="00DF72E8"/>
    <w:rsid w:val="00DF73E9"/>
    <w:rsid w:val="00DF76EC"/>
    <w:rsid w:val="00DF7761"/>
    <w:rsid w:val="00E007B1"/>
    <w:rsid w:val="00E013CF"/>
    <w:rsid w:val="00E01C7A"/>
    <w:rsid w:val="00E05CB2"/>
    <w:rsid w:val="00E05D91"/>
    <w:rsid w:val="00E0641A"/>
    <w:rsid w:val="00E06CF2"/>
    <w:rsid w:val="00E07231"/>
    <w:rsid w:val="00E07CB9"/>
    <w:rsid w:val="00E11A53"/>
    <w:rsid w:val="00E11CB3"/>
    <w:rsid w:val="00E152AC"/>
    <w:rsid w:val="00E1654F"/>
    <w:rsid w:val="00E16948"/>
    <w:rsid w:val="00E1698A"/>
    <w:rsid w:val="00E171BA"/>
    <w:rsid w:val="00E220A2"/>
    <w:rsid w:val="00E22FFA"/>
    <w:rsid w:val="00E23096"/>
    <w:rsid w:val="00E24EAC"/>
    <w:rsid w:val="00E2526C"/>
    <w:rsid w:val="00E25827"/>
    <w:rsid w:val="00E30809"/>
    <w:rsid w:val="00E3145C"/>
    <w:rsid w:val="00E31C87"/>
    <w:rsid w:val="00E32257"/>
    <w:rsid w:val="00E32AE9"/>
    <w:rsid w:val="00E32DB3"/>
    <w:rsid w:val="00E33BA1"/>
    <w:rsid w:val="00E33C01"/>
    <w:rsid w:val="00E34123"/>
    <w:rsid w:val="00E37A62"/>
    <w:rsid w:val="00E400D8"/>
    <w:rsid w:val="00E41306"/>
    <w:rsid w:val="00E43A4B"/>
    <w:rsid w:val="00E43D4A"/>
    <w:rsid w:val="00E457CA"/>
    <w:rsid w:val="00E47CE3"/>
    <w:rsid w:val="00E50C22"/>
    <w:rsid w:val="00E51A1B"/>
    <w:rsid w:val="00E5226E"/>
    <w:rsid w:val="00E53047"/>
    <w:rsid w:val="00E5347C"/>
    <w:rsid w:val="00E56E45"/>
    <w:rsid w:val="00E57420"/>
    <w:rsid w:val="00E60872"/>
    <w:rsid w:val="00E6319D"/>
    <w:rsid w:val="00E63831"/>
    <w:rsid w:val="00E63A5F"/>
    <w:rsid w:val="00E64081"/>
    <w:rsid w:val="00E6446B"/>
    <w:rsid w:val="00E65B23"/>
    <w:rsid w:val="00E65DE1"/>
    <w:rsid w:val="00E6733C"/>
    <w:rsid w:val="00E67C3B"/>
    <w:rsid w:val="00E706A0"/>
    <w:rsid w:val="00E72086"/>
    <w:rsid w:val="00E73303"/>
    <w:rsid w:val="00E73389"/>
    <w:rsid w:val="00E73E11"/>
    <w:rsid w:val="00E758ED"/>
    <w:rsid w:val="00E76738"/>
    <w:rsid w:val="00E76EF5"/>
    <w:rsid w:val="00E772B0"/>
    <w:rsid w:val="00E80320"/>
    <w:rsid w:val="00E80824"/>
    <w:rsid w:val="00E81648"/>
    <w:rsid w:val="00E857B5"/>
    <w:rsid w:val="00E86331"/>
    <w:rsid w:val="00E86774"/>
    <w:rsid w:val="00E86E35"/>
    <w:rsid w:val="00E8746B"/>
    <w:rsid w:val="00E875D3"/>
    <w:rsid w:val="00E9005A"/>
    <w:rsid w:val="00E924FD"/>
    <w:rsid w:val="00E92B2A"/>
    <w:rsid w:val="00E94627"/>
    <w:rsid w:val="00E94E95"/>
    <w:rsid w:val="00E97E65"/>
    <w:rsid w:val="00E97F16"/>
    <w:rsid w:val="00EA0471"/>
    <w:rsid w:val="00EA195E"/>
    <w:rsid w:val="00EA354C"/>
    <w:rsid w:val="00EA3B45"/>
    <w:rsid w:val="00EA4A44"/>
    <w:rsid w:val="00EA5FA2"/>
    <w:rsid w:val="00EA70C0"/>
    <w:rsid w:val="00EA7AEC"/>
    <w:rsid w:val="00EB0206"/>
    <w:rsid w:val="00EB32F4"/>
    <w:rsid w:val="00EB3F42"/>
    <w:rsid w:val="00EB4D66"/>
    <w:rsid w:val="00EB6DDF"/>
    <w:rsid w:val="00EB6F31"/>
    <w:rsid w:val="00EC016A"/>
    <w:rsid w:val="00EC3335"/>
    <w:rsid w:val="00EC54A3"/>
    <w:rsid w:val="00EC559A"/>
    <w:rsid w:val="00EC58D8"/>
    <w:rsid w:val="00EC7FDB"/>
    <w:rsid w:val="00ED0A81"/>
    <w:rsid w:val="00ED0BBF"/>
    <w:rsid w:val="00ED0CDF"/>
    <w:rsid w:val="00ED0D26"/>
    <w:rsid w:val="00ED23BF"/>
    <w:rsid w:val="00ED2466"/>
    <w:rsid w:val="00ED2791"/>
    <w:rsid w:val="00ED2CD2"/>
    <w:rsid w:val="00ED2E54"/>
    <w:rsid w:val="00ED4975"/>
    <w:rsid w:val="00ED49FB"/>
    <w:rsid w:val="00ED4D32"/>
    <w:rsid w:val="00ED54B6"/>
    <w:rsid w:val="00ED6840"/>
    <w:rsid w:val="00ED6B9E"/>
    <w:rsid w:val="00ED6C82"/>
    <w:rsid w:val="00ED7E5D"/>
    <w:rsid w:val="00EE05B9"/>
    <w:rsid w:val="00EE0E85"/>
    <w:rsid w:val="00EE19C2"/>
    <w:rsid w:val="00EE21C2"/>
    <w:rsid w:val="00EE3090"/>
    <w:rsid w:val="00EE3443"/>
    <w:rsid w:val="00EE3728"/>
    <w:rsid w:val="00EE3A63"/>
    <w:rsid w:val="00EE3A96"/>
    <w:rsid w:val="00EE5AB8"/>
    <w:rsid w:val="00EE66D5"/>
    <w:rsid w:val="00EE6A54"/>
    <w:rsid w:val="00EF0393"/>
    <w:rsid w:val="00EF0AC0"/>
    <w:rsid w:val="00EF16C7"/>
    <w:rsid w:val="00EF1F07"/>
    <w:rsid w:val="00EF2434"/>
    <w:rsid w:val="00EF361E"/>
    <w:rsid w:val="00EF4F60"/>
    <w:rsid w:val="00EF5A07"/>
    <w:rsid w:val="00EF5D21"/>
    <w:rsid w:val="00EF7363"/>
    <w:rsid w:val="00F000F3"/>
    <w:rsid w:val="00F0099E"/>
    <w:rsid w:val="00F015F2"/>
    <w:rsid w:val="00F018F1"/>
    <w:rsid w:val="00F02A9F"/>
    <w:rsid w:val="00F06139"/>
    <w:rsid w:val="00F07039"/>
    <w:rsid w:val="00F10DE7"/>
    <w:rsid w:val="00F111C2"/>
    <w:rsid w:val="00F11411"/>
    <w:rsid w:val="00F12AFE"/>
    <w:rsid w:val="00F12E17"/>
    <w:rsid w:val="00F1370E"/>
    <w:rsid w:val="00F1382B"/>
    <w:rsid w:val="00F13D66"/>
    <w:rsid w:val="00F141D3"/>
    <w:rsid w:val="00F15872"/>
    <w:rsid w:val="00F16D69"/>
    <w:rsid w:val="00F171C8"/>
    <w:rsid w:val="00F206D7"/>
    <w:rsid w:val="00F21BF3"/>
    <w:rsid w:val="00F21EAC"/>
    <w:rsid w:val="00F23270"/>
    <w:rsid w:val="00F25B3D"/>
    <w:rsid w:val="00F26F74"/>
    <w:rsid w:val="00F277B8"/>
    <w:rsid w:val="00F27E4A"/>
    <w:rsid w:val="00F27F6F"/>
    <w:rsid w:val="00F302E4"/>
    <w:rsid w:val="00F3043A"/>
    <w:rsid w:val="00F305B4"/>
    <w:rsid w:val="00F30BC4"/>
    <w:rsid w:val="00F31681"/>
    <w:rsid w:val="00F319A9"/>
    <w:rsid w:val="00F319B0"/>
    <w:rsid w:val="00F320F1"/>
    <w:rsid w:val="00F341B9"/>
    <w:rsid w:val="00F34EE9"/>
    <w:rsid w:val="00F3623B"/>
    <w:rsid w:val="00F378A4"/>
    <w:rsid w:val="00F378B4"/>
    <w:rsid w:val="00F40ED1"/>
    <w:rsid w:val="00F42878"/>
    <w:rsid w:val="00F43AB9"/>
    <w:rsid w:val="00F44CEB"/>
    <w:rsid w:val="00F44E8A"/>
    <w:rsid w:val="00F45017"/>
    <w:rsid w:val="00F455AF"/>
    <w:rsid w:val="00F45C3A"/>
    <w:rsid w:val="00F47AE7"/>
    <w:rsid w:val="00F47C89"/>
    <w:rsid w:val="00F51946"/>
    <w:rsid w:val="00F51E05"/>
    <w:rsid w:val="00F52F1A"/>
    <w:rsid w:val="00F5302F"/>
    <w:rsid w:val="00F53BD4"/>
    <w:rsid w:val="00F54711"/>
    <w:rsid w:val="00F547AD"/>
    <w:rsid w:val="00F54AAD"/>
    <w:rsid w:val="00F5501D"/>
    <w:rsid w:val="00F55BE9"/>
    <w:rsid w:val="00F56F7A"/>
    <w:rsid w:val="00F608FE"/>
    <w:rsid w:val="00F60A8D"/>
    <w:rsid w:val="00F60E97"/>
    <w:rsid w:val="00F610B3"/>
    <w:rsid w:val="00F61CB1"/>
    <w:rsid w:val="00F62FCD"/>
    <w:rsid w:val="00F63C45"/>
    <w:rsid w:val="00F64377"/>
    <w:rsid w:val="00F65BE4"/>
    <w:rsid w:val="00F66452"/>
    <w:rsid w:val="00F72FCB"/>
    <w:rsid w:val="00F74CFD"/>
    <w:rsid w:val="00F752AC"/>
    <w:rsid w:val="00F761B2"/>
    <w:rsid w:val="00F76B2B"/>
    <w:rsid w:val="00F82D96"/>
    <w:rsid w:val="00F830B2"/>
    <w:rsid w:val="00F84835"/>
    <w:rsid w:val="00F84D15"/>
    <w:rsid w:val="00F84F11"/>
    <w:rsid w:val="00F8572A"/>
    <w:rsid w:val="00F8578E"/>
    <w:rsid w:val="00F85A9E"/>
    <w:rsid w:val="00F900A5"/>
    <w:rsid w:val="00F90BD5"/>
    <w:rsid w:val="00F90CA9"/>
    <w:rsid w:val="00F91AA3"/>
    <w:rsid w:val="00F91B92"/>
    <w:rsid w:val="00F9384D"/>
    <w:rsid w:val="00F962D6"/>
    <w:rsid w:val="00F97AD6"/>
    <w:rsid w:val="00F97FC4"/>
    <w:rsid w:val="00FA0F41"/>
    <w:rsid w:val="00FA48FA"/>
    <w:rsid w:val="00FA5168"/>
    <w:rsid w:val="00FA5ACD"/>
    <w:rsid w:val="00FA5D89"/>
    <w:rsid w:val="00FA64F0"/>
    <w:rsid w:val="00FA6F25"/>
    <w:rsid w:val="00FB066B"/>
    <w:rsid w:val="00FB2867"/>
    <w:rsid w:val="00FB28E5"/>
    <w:rsid w:val="00FB2FCD"/>
    <w:rsid w:val="00FB4156"/>
    <w:rsid w:val="00FB536B"/>
    <w:rsid w:val="00FB692D"/>
    <w:rsid w:val="00FB6C6E"/>
    <w:rsid w:val="00FC0238"/>
    <w:rsid w:val="00FC0281"/>
    <w:rsid w:val="00FC2C12"/>
    <w:rsid w:val="00FC2CBA"/>
    <w:rsid w:val="00FC2CE4"/>
    <w:rsid w:val="00FC3B5E"/>
    <w:rsid w:val="00FC4D64"/>
    <w:rsid w:val="00FC5369"/>
    <w:rsid w:val="00FC709B"/>
    <w:rsid w:val="00FD113C"/>
    <w:rsid w:val="00FD1317"/>
    <w:rsid w:val="00FD39DF"/>
    <w:rsid w:val="00FD420B"/>
    <w:rsid w:val="00FD4F6E"/>
    <w:rsid w:val="00FD4FCE"/>
    <w:rsid w:val="00FD5D4A"/>
    <w:rsid w:val="00FE0192"/>
    <w:rsid w:val="00FE13C6"/>
    <w:rsid w:val="00FE1DDE"/>
    <w:rsid w:val="00FE49CC"/>
    <w:rsid w:val="00FE4A64"/>
    <w:rsid w:val="00FE5B11"/>
    <w:rsid w:val="00FE61CD"/>
    <w:rsid w:val="00FE6406"/>
    <w:rsid w:val="00FE6A80"/>
    <w:rsid w:val="00FE6D1E"/>
    <w:rsid w:val="00FE78D6"/>
    <w:rsid w:val="00FF058A"/>
    <w:rsid w:val="00FF26E5"/>
    <w:rsid w:val="00FF2996"/>
    <w:rsid w:val="00FF34E2"/>
    <w:rsid w:val="00FF39C8"/>
    <w:rsid w:val="00FF3C7D"/>
    <w:rsid w:val="00FF43CA"/>
    <w:rsid w:val="00FF4AFB"/>
    <w:rsid w:val="00FF50C3"/>
    <w:rsid w:val="00FF5DB6"/>
    <w:rsid w:val="00FF6337"/>
    <w:rsid w:val="00FF63D8"/>
    <w:rsid w:val="00FF65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0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6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684E"/>
    <w:rPr>
      <w:rFonts w:ascii="Times New Roman" w:eastAsia="宋体" w:hAnsi="Times New Roman" w:cs="Times New Roman"/>
      <w:sz w:val="18"/>
      <w:szCs w:val="18"/>
    </w:rPr>
  </w:style>
  <w:style w:type="paragraph" w:styleId="a4">
    <w:name w:val="footer"/>
    <w:basedOn w:val="a"/>
    <w:link w:val="Char0"/>
    <w:uiPriority w:val="99"/>
    <w:unhideWhenUsed/>
    <w:rsid w:val="00BE684E"/>
    <w:pPr>
      <w:tabs>
        <w:tab w:val="center" w:pos="4153"/>
        <w:tab w:val="right" w:pos="8306"/>
      </w:tabs>
      <w:snapToGrid w:val="0"/>
      <w:jc w:val="left"/>
    </w:pPr>
    <w:rPr>
      <w:sz w:val="18"/>
      <w:szCs w:val="18"/>
    </w:rPr>
  </w:style>
  <w:style w:type="character" w:customStyle="1" w:styleId="Char0">
    <w:name w:val="页脚 Char"/>
    <w:basedOn w:val="a0"/>
    <w:link w:val="a4"/>
    <w:uiPriority w:val="99"/>
    <w:rsid w:val="00BE684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endnotes" Target="endnote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402</Words>
  <Characters>2292</Characters>
  <Application>Microsoft Office Word</Application>
  <DocSecurity>0</DocSecurity>
  <Lines>19</Lines>
  <Paragraphs>5</Paragraphs>
  <ScaleCrop>false</ScaleCrop>
  <Company>Microsoft</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赵庆</dc:creator>
  <cp:lastModifiedBy>朱一燕</cp:lastModifiedBy>
  <cp:revision>8</cp:revision>
  <dcterms:created xsi:type="dcterms:W3CDTF">2019-07-16T10:36:00Z</dcterms:created>
  <dcterms:modified xsi:type="dcterms:W3CDTF">2019-08-05T01:55:00Z</dcterms:modified>
</cp:coreProperties>
</file>